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C2D" w:rsidRPr="00571639" w:rsidRDefault="00EE7C2D" w:rsidP="00116C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p>
    <w:p w:rsidR="007E507A" w:rsidRPr="00571639" w:rsidRDefault="007E507A" w:rsidP="00116C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p>
    <w:p w:rsidR="007E507A" w:rsidRPr="00571639" w:rsidRDefault="007E507A" w:rsidP="00116C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p>
    <w:p w:rsidR="007E507A" w:rsidRPr="00571639" w:rsidRDefault="007E507A" w:rsidP="00116C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p>
    <w:p w:rsidR="007E507A" w:rsidRPr="00571639" w:rsidRDefault="007E507A" w:rsidP="00116C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p>
    <w:p w:rsidR="004E5F1A" w:rsidRPr="00571639" w:rsidRDefault="004E5F1A" w:rsidP="00116C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p>
    <w:p w:rsidR="004E5F1A" w:rsidRPr="00571639" w:rsidRDefault="004E5F1A" w:rsidP="00116C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p>
    <w:p w:rsidR="007E507A" w:rsidRPr="00571639" w:rsidRDefault="007E507A" w:rsidP="00116C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p>
    <w:p w:rsidR="004E5F1A" w:rsidRPr="00571639" w:rsidRDefault="00D53EA5" w:rsidP="00116C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r w:rsidRPr="00571639">
        <w:rPr>
          <w:rFonts w:ascii="Times" w:hAnsi="Times"/>
        </w:rPr>
        <w:t>Parent Community Proposal</w:t>
      </w:r>
    </w:p>
    <w:p w:rsidR="00EE7C2D" w:rsidRPr="00571639" w:rsidRDefault="005F6066" w:rsidP="00116C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r w:rsidRPr="00571639">
        <w:rPr>
          <w:rFonts w:ascii="Times" w:hAnsi="Times"/>
        </w:rPr>
        <w:t xml:space="preserve">Diana Stein </w:t>
      </w:r>
    </w:p>
    <w:p w:rsidR="00EE7C2D" w:rsidRPr="00571639" w:rsidRDefault="007E507A" w:rsidP="00116C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r w:rsidRPr="00571639">
        <w:rPr>
          <w:rFonts w:ascii="Times" w:hAnsi="Times"/>
        </w:rPr>
        <w:t>ADMIN</w:t>
      </w:r>
      <w:r w:rsidR="00FB7B71" w:rsidRPr="00571639">
        <w:rPr>
          <w:rFonts w:ascii="Times" w:hAnsi="Times"/>
        </w:rPr>
        <w:t>/5</w:t>
      </w:r>
      <w:r w:rsidR="00D53EA5" w:rsidRPr="00571639">
        <w:rPr>
          <w:rFonts w:ascii="Times" w:hAnsi="Times"/>
        </w:rPr>
        <w:t>4</w:t>
      </w:r>
      <w:r w:rsidR="00562673" w:rsidRPr="00571639">
        <w:rPr>
          <w:rFonts w:ascii="Times" w:hAnsi="Times"/>
        </w:rPr>
        <w:t>1</w:t>
      </w:r>
    </w:p>
    <w:p w:rsidR="00EE7C2D" w:rsidRPr="00571639" w:rsidRDefault="00D53EA5" w:rsidP="00116C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r w:rsidRPr="00571639">
        <w:rPr>
          <w:rFonts w:ascii="Times" w:hAnsi="Times"/>
        </w:rPr>
        <w:t>September 4</w:t>
      </w:r>
      <w:r w:rsidR="00A469E0" w:rsidRPr="00571639">
        <w:rPr>
          <w:rFonts w:ascii="Times" w:hAnsi="Times"/>
        </w:rPr>
        <w:t>, 201</w:t>
      </w:r>
      <w:r w:rsidR="00562673" w:rsidRPr="00571639">
        <w:rPr>
          <w:rFonts w:ascii="Times" w:hAnsi="Times"/>
        </w:rPr>
        <w:t>7</w:t>
      </w:r>
    </w:p>
    <w:p w:rsidR="00EE7C2D" w:rsidRPr="00571639" w:rsidRDefault="00D53EA5" w:rsidP="00116C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r w:rsidRPr="00571639">
        <w:rPr>
          <w:rFonts w:ascii="Times" w:hAnsi="Times"/>
        </w:rPr>
        <w:t>Dr. David Berry</w:t>
      </w:r>
    </w:p>
    <w:p w:rsidR="00341A41" w:rsidRPr="00571639" w:rsidRDefault="000615A9" w:rsidP="009769DF">
      <w:pPr>
        <w:pStyle w:val="assignmentslevel10"/>
        <w:spacing w:before="0" w:after="0"/>
        <w:rPr>
          <w:rFonts w:cs="Arial"/>
          <w:color w:val="000000"/>
          <w:sz w:val="24"/>
          <w:shd w:val="clear" w:color="auto" w:fill="FFFFFF"/>
        </w:rPr>
      </w:pPr>
      <w:bookmarkStart w:id="0" w:name="OLE_LINK3"/>
      <w:bookmarkStart w:id="1" w:name="OLE_LINK4"/>
      <w:r w:rsidRPr="00571639">
        <w:rPr>
          <w:rFonts w:cs="Arial"/>
          <w:b/>
          <w:sz w:val="24"/>
          <w:highlight w:val="yellow"/>
        </w:rPr>
        <w:br/>
      </w:r>
    </w:p>
    <w:p w:rsidR="00B50D67" w:rsidRDefault="00341A41" w:rsidP="00B818E8">
      <w:pPr>
        <w:rPr>
          <w:rFonts w:ascii="Arial" w:hAnsi="Arial" w:cs="Arial"/>
          <w:color w:val="FF0000"/>
          <w:sz w:val="21"/>
          <w:szCs w:val="21"/>
          <w:shd w:val="clear" w:color="auto" w:fill="FFFFFF"/>
        </w:rPr>
      </w:pPr>
      <w:r w:rsidRPr="00571639">
        <w:rPr>
          <w:rFonts w:ascii="Times" w:hAnsi="Times" w:cs="Arial"/>
          <w:color w:val="000000"/>
          <w:shd w:val="clear" w:color="auto" w:fill="FFFFFF"/>
        </w:rPr>
        <w:br w:type="page"/>
      </w:r>
      <w:r w:rsidR="00B818E8" w:rsidRPr="00B818E8">
        <w:rPr>
          <w:rFonts w:ascii="Arial" w:hAnsi="Arial" w:cs="Arial"/>
          <w:color w:val="FF0000"/>
          <w:sz w:val="21"/>
          <w:szCs w:val="21"/>
          <w:shd w:val="clear" w:color="auto" w:fill="FFFFFF"/>
        </w:rPr>
        <w:t xml:space="preserve">Depending on your school and district culture and its' previous relationship to the community, this can be a tough or fairly easy assignment and all school districts vary. In the ideal district there is already a foundation out there for the local school districts that families can contribute to for specific reasons and that foundation then grants the money to the district. I typically find this in high income areas, but often those districts may have adjacent districts that may not have the same funding and the district with the foundation for the schools may get significant inter district transfers from neighboring districts. The nice thing is that those families can contribute to the foundation, but they would not be a part of any local bond on </w:t>
      </w:r>
      <w:proofErr w:type="gramStart"/>
      <w:r w:rsidR="00B818E8" w:rsidRPr="00B818E8">
        <w:rPr>
          <w:rFonts w:ascii="Arial" w:hAnsi="Arial" w:cs="Arial"/>
          <w:color w:val="FF0000"/>
          <w:sz w:val="21"/>
          <w:szCs w:val="21"/>
          <w:shd w:val="clear" w:color="auto" w:fill="FFFFFF"/>
        </w:rPr>
        <w:t>home owners</w:t>
      </w:r>
      <w:proofErr w:type="gramEnd"/>
      <w:r w:rsidR="00B818E8" w:rsidRPr="00B818E8">
        <w:rPr>
          <w:rFonts w:ascii="Arial" w:hAnsi="Arial" w:cs="Arial"/>
          <w:color w:val="FF0000"/>
          <w:sz w:val="21"/>
          <w:szCs w:val="21"/>
          <w:shd w:val="clear" w:color="auto" w:fill="FFFFFF"/>
        </w:rPr>
        <w:t xml:space="preserve"> to fund the schools and at times that can be a political issue with the issuing of bonds. In those districts, there are established relations and points of contact to go to first to keep the relationships. In other districts that do not have that independent foundation there are often long established ties to the community, but things always change over time and relationships take time and effort on both sides. </w:t>
      </w:r>
      <w:r w:rsidR="00B818E8" w:rsidRPr="00B818E8">
        <w:rPr>
          <w:rFonts w:ascii="Arial" w:hAnsi="Arial" w:cs="Arial"/>
          <w:color w:val="FF0000"/>
          <w:sz w:val="21"/>
          <w:szCs w:val="21"/>
          <w:highlight w:val="yellow"/>
          <w:shd w:val="clear" w:color="auto" w:fill="FFFFFF"/>
        </w:rPr>
        <w:t>Your proposal was thoughtful, well thought out, above and beyond the scope of this assignment and would really help any parent who chose to participate and for those that did, it would build the relationship and create a group of involved parents. After reading your proposal I thought this would really be a training that you could actually "can" and start to offer to other districts and agencies and on the side be a trainer of this information. You have a clear outline and sequence of the information to present with up to date research to support you. It actually is very helpful to get a short statement of one's work or idea and your introductory sentence of "Community leadership where a shared commitment to the vision among all members of the school community is visible includes voice and choice of all involved." hits that mark and voice and choice will be remembered by those you train as the theme.</w:t>
      </w:r>
      <w:r w:rsidR="00B818E8" w:rsidRPr="00B818E8">
        <w:rPr>
          <w:rFonts w:ascii="Arial" w:hAnsi="Arial" w:cs="Arial"/>
          <w:color w:val="FF0000"/>
          <w:sz w:val="21"/>
          <w:szCs w:val="21"/>
          <w:shd w:val="clear" w:color="auto" w:fill="FFFFFF"/>
        </w:rPr>
        <w:t xml:space="preserve">  </w:t>
      </w:r>
      <w:r w:rsidR="00B50D67">
        <w:rPr>
          <w:rFonts w:ascii="Arial" w:hAnsi="Arial" w:cs="Arial"/>
          <w:color w:val="FF0000"/>
          <w:sz w:val="21"/>
          <w:szCs w:val="21"/>
          <w:shd w:val="clear" w:color="auto" w:fill="FFFFFF"/>
        </w:rPr>
        <w:t>A</w:t>
      </w:r>
      <w:r w:rsidR="00B818E8" w:rsidRPr="00B818E8">
        <w:rPr>
          <w:rFonts w:ascii="Arial" w:hAnsi="Arial" w:cs="Arial"/>
          <w:color w:val="FF0000"/>
          <w:sz w:val="21"/>
          <w:szCs w:val="21"/>
          <w:shd w:val="clear" w:color="auto" w:fill="FFFFFF"/>
        </w:rPr>
        <w:t xml:space="preserve"> wonderful proposal that will offer significant training to your parents that can literally change the way they interact and support their children. Well done. </w:t>
      </w:r>
    </w:p>
    <w:p w:rsidR="00B818E8" w:rsidRPr="00B818E8" w:rsidRDefault="00B818E8" w:rsidP="00B818E8">
      <w:pPr>
        <w:rPr>
          <w:rFonts w:ascii="Arial" w:hAnsi="Arial" w:cs="Arial"/>
          <w:color w:val="FF0000"/>
          <w:sz w:val="21"/>
          <w:szCs w:val="21"/>
          <w:shd w:val="clear" w:color="auto" w:fill="FFFFFF"/>
        </w:rPr>
      </w:pPr>
    </w:p>
    <w:p w:rsidR="00B818E8" w:rsidRPr="00B818E8" w:rsidRDefault="00B818E8" w:rsidP="00B818E8">
      <w:pPr>
        <w:rPr>
          <w:rFonts w:ascii="Times" w:hAnsi="Times"/>
          <w:color w:val="FF0000"/>
          <w:sz w:val="20"/>
          <w:szCs w:val="20"/>
        </w:rPr>
      </w:pPr>
      <w:r w:rsidRPr="00B818E8">
        <w:rPr>
          <w:rFonts w:ascii="Arial" w:hAnsi="Arial" w:cs="Arial"/>
          <w:color w:val="FF0000"/>
          <w:sz w:val="21"/>
          <w:szCs w:val="21"/>
          <w:shd w:val="clear" w:color="auto" w:fill="FFFFFF"/>
        </w:rPr>
        <w:t>Dr. Berry 9/9</w:t>
      </w:r>
    </w:p>
    <w:p w:rsidR="009769DF" w:rsidRPr="00571639" w:rsidRDefault="009769DF" w:rsidP="00227145">
      <w:pPr>
        <w:rPr>
          <w:rFonts w:ascii="Times" w:hAnsi="Times" w:cs="Arial"/>
          <w:color w:val="000000"/>
          <w:shd w:val="clear" w:color="auto" w:fill="FFFFFF"/>
        </w:rPr>
      </w:pPr>
    </w:p>
    <w:p w:rsidR="009769DF" w:rsidRPr="00571639" w:rsidRDefault="009769DF" w:rsidP="00227145">
      <w:pPr>
        <w:pStyle w:val="assignmentslevel10"/>
        <w:spacing w:before="0" w:after="0" w:line="480" w:lineRule="auto"/>
        <w:jc w:val="center"/>
        <w:rPr>
          <w:rFonts w:cs="Arial"/>
          <w:b/>
          <w:color w:val="000000"/>
          <w:sz w:val="24"/>
          <w:shd w:val="clear" w:color="auto" w:fill="FFFFFF"/>
        </w:rPr>
      </w:pPr>
      <w:r w:rsidRPr="00571639">
        <w:rPr>
          <w:rFonts w:cs="Arial"/>
          <w:b/>
          <w:color w:val="000000"/>
          <w:sz w:val="24"/>
          <w:shd w:val="clear" w:color="auto" w:fill="FFFFFF"/>
        </w:rPr>
        <w:t>Introduction</w:t>
      </w:r>
    </w:p>
    <w:p w:rsidR="009769DF" w:rsidRPr="00571639" w:rsidRDefault="009769DF" w:rsidP="00A952AF">
      <w:pPr>
        <w:pStyle w:val="assignmentslevel10"/>
        <w:spacing w:before="0" w:after="0" w:line="480" w:lineRule="auto"/>
        <w:ind w:firstLine="720"/>
        <w:rPr>
          <w:rFonts w:cs="Arial"/>
          <w:sz w:val="24"/>
        </w:rPr>
      </w:pPr>
      <w:r w:rsidRPr="00571639">
        <w:rPr>
          <w:rFonts w:cs="Arial"/>
          <w:sz w:val="24"/>
          <w:shd w:val="clear" w:color="auto" w:fill="FFFFFF"/>
        </w:rPr>
        <w:t>C</w:t>
      </w:r>
      <w:r w:rsidR="000615A9" w:rsidRPr="00571639">
        <w:rPr>
          <w:rFonts w:cs="Arial"/>
          <w:sz w:val="24"/>
          <w:shd w:val="clear" w:color="auto" w:fill="FFFFFF"/>
        </w:rPr>
        <w:t>ommunity leadership</w:t>
      </w:r>
      <w:r w:rsidRPr="00571639">
        <w:rPr>
          <w:rFonts w:cs="Arial"/>
          <w:sz w:val="24"/>
          <w:shd w:val="clear" w:color="auto" w:fill="FFFFFF"/>
        </w:rPr>
        <w:t xml:space="preserve"> where a </w:t>
      </w:r>
      <w:r w:rsidR="000615A9" w:rsidRPr="00571639">
        <w:rPr>
          <w:rFonts w:cs="Arial"/>
          <w:sz w:val="24"/>
          <w:shd w:val="clear" w:color="auto" w:fill="FFFFFF"/>
        </w:rPr>
        <w:t>shared commitment to the vision among all members of the school community</w:t>
      </w:r>
      <w:r w:rsidRPr="00571639">
        <w:rPr>
          <w:rFonts w:cs="Arial"/>
          <w:sz w:val="24"/>
          <w:shd w:val="clear" w:color="auto" w:fill="FFFFFF"/>
        </w:rPr>
        <w:t xml:space="preserve"> is visible</w:t>
      </w:r>
      <w:r w:rsidR="00341A41" w:rsidRPr="00571639">
        <w:rPr>
          <w:rFonts w:cs="Arial"/>
          <w:sz w:val="24"/>
          <w:shd w:val="clear" w:color="auto" w:fill="FFFFFF"/>
        </w:rPr>
        <w:t xml:space="preserve"> </w:t>
      </w:r>
      <w:r w:rsidR="00227145" w:rsidRPr="00571639">
        <w:rPr>
          <w:rFonts w:cs="Arial"/>
          <w:sz w:val="24"/>
          <w:shd w:val="clear" w:color="auto" w:fill="FFFFFF"/>
        </w:rPr>
        <w:t>includes</w:t>
      </w:r>
      <w:r w:rsidRPr="00571639">
        <w:rPr>
          <w:rFonts w:cs="Arial"/>
          <w:sz w:val="24"/>
          <w:shd w:val="clear" w:color="auto" w:fill="FFFFFF"/>
        </w:rPr>
        <w:t xml:space="preserve"> voice and choice of all involved</w:t>
      </w:r>
      <w:r w:rsidR="000615A9" w:rsidRPr="00571639">
        <w:rPr>
          <w:rFonts w:cs="Arial"/>
          <w:sz w:val="24"/>
          <w:shd w:val="clear" w:color="auto" w:fill="FFFFFF"/>
        </w:rPr>
        <w:t xml:space="preserve">. </w:t>
      </w:r>
      <w:r w:rsidR="00227145" w:rsidRPr="00571639">
        <w:rPr>
          <w:rFonts w:cs="Arial"/>
          <w:sz w:val="24"/>
          <w:shd w:val="clear" w:color="auto" w:fill="FFFFFF"/>
        </w:rPr>
        <w:br/>
      </w:r>
      <w:r w:rsidRPr="00571639">
        <w:rPr>
          <w:rFonts w:cs="Arial"/>
          <w:sz w:val="24"/>
          <w:shd w:val="clear" w:color="auto" w:fill="FFFFFF"/>
        </w:rPr>
        <w:t xml:space="preserve">A healthy school culture of collaboration includes </w:t>
      </w:r>
      <w:r w:rsidR="000615A9" w:rsidRPr="00571639">
        <w:rPr>
          <w:rFonts w:cs="Arial"/>
          <w:sz w:val="24"/>
          <w:shd w:val="clear" w:color="auto" w:fill="FFFFFF"/>
        </w:rPr>
        <w:t>working with diverse students and families</w:t>
      </w:r>
      <w:r w:rsidRPr="00571639">
        <w:rPr>
          <w:rFonts w:cs="Arial"/>
          <w:sz w:val="24"/>
          <w:shd w:val="clear" w:color="auto" w:fill="FFFFFF"/>
        </w:rPr>
        <w:t>, providing</w:t>
      </w:r>
      <w:r w:rsidR="000615A9" w:rsidRPr="00571639">
        <w:rPr>
          <w:rFonts w:cs="Arial"/>
          <w:sz w:val="24"/>
          <w:shd w:val="clear" w:color="auto" w:fill="FFFFFF"/>
        </w:rPr>
        <w:t xml:space="preserve"> </w:t>
      </w:r>
      <w:r w:rsidRPr="00571639">
        <w:rPr>
          <w:rFonts w:cs="Arial"/>
          <w:sz w:val="24"/>
          <w:shd w:val="clear" w:color="auto" w:fill="FFFFFF"/>
        </w:rPr>
        <w:t xml:space="preserve">ways for families to get actively involved, </w:t>
      </w:r>
      <w:r w:rsidR="00227145" w:rsidRPr="00571639">
        <w:rPr>
          <w:rFonts w:cs="Arial"/>
          <w:sz w:val="24"/>
          <w:shd w:val="clear" w:color="auto" w:fill="FFFFFF"/>
        </w:rPr>
        <w:t xml:space="preserve">rather than merely </w:t>
      </w:r>
      <w:r w:rsidRPr="00571639">
        <w:rPr>
          <w:rFonts w:cs="Arial"/>
          <w:sz w:val="24"/>
          <w:shd w:val="clear" w:color="auto" w:fill="FFFFFF"/>
        </w:rPr>
        <w:t>engaged</w:t>
      </w:r>
      <w:r w:rsidR="00227145" w:rsidRPr="00571639">
        <w:rPr>
          <w:rFonts w:cs="Arial"/>
          <w:sz w:val="24"/>
          <w:shd w:val="clear" w:color="auto" w:fill="FFFFFF"/>
        </w:rPr>
        <w:t xml:space="preserve"> to raise school wide learning results</w:t>
      </w:r>
      <w:r w:rsidRPr="00571639">
        <w:rPr>
          <w:rFonts w:cs="Arial"/>
          <w:sz w:val="24"/>
          <w:shd w:val="clear" w:color="auto" w:fill="FFFFFF"/>
        </w:rPr>
        <w:t xml:space="preserve">. </w:t>
      </w:r>
      <w:r w:rsidR="00227145" w:rsidRPr="00571639">
        <w:rPr>
          <w:rFonts w:cs="Arial"/>
          <w:sz w:val="24"/>
          <w:shd w:val="clear" w:color="auto" w:fill="FFFFFF"/>
        </w:rPr>
        <w:t xml:space="preserve"> </w:t>
      </w:r>
      <w:r w:rsidRPr="00571639">
        <w:rPr>
          <w:rFonts w:cs="Arial"/>
          <w:sz w:val="24"/>
        </w:rPr>
        <w:t xml:space="preserve">The purpose of this paper is to propose tools </w:t>
      </w:r>
      <w:r w:rsidR="00170659" w:rsidRPr="00571639">
        <w:rPr>
          <w:rFonts w:cs="Arial"/>
          <w:sz w:val="24"/>
        </w:rPr>
        <w:t xml:space="preserve">via a three-part workshop series titled </w:t>
      </w:r>
      <w:r w:rsidR="00170659" w:rsidRPr="00571639">
        <w:rPr>
          <w:rFonts w:cs="Arial"/>
          <w:i/>
          <w:sz w:val="24"/>
        </w:rPr>
        <w:t>Parent Empowerment Academy</w:t>
      </w:r>
      <w:r w:rsidR="00170659" w:rsidRPr="00571639">
        <w:rPr>
          <w:rFonts w:cs="Arial"/>
          <w:sz w:val="24"/>
        </w:rPr>
        <w:t xml:space="preserve"> </w:t>
      </w:r>
      <w:r w:rsidRPr="00571639">
        <w:rPr>
          <w:rFonts w:cs="Arial"/>
          <w:sz w:val="24"/>
        </w:rPr>
        <w:t xml:space="preserve">that </w:t>
      </w:r>
      <w:r w:rsidR="00341A41" w:rsidRPr="00571639">
        <w:rPr>
          <w:rFonts w:cs="Arial"/>
          <w:sz w:val="24"/>
        </w:rPr>
        <w:t>Parent Partners</w:t>
      </w:r>
      <w:r w:rsidRPr="00571639">
        <w:rPr>
          <w:rFonts w:cs="Arial"/>
          <w:sz w:val="24"/>
        </w:rPr>
        <w:t xml:space="preserve"> may </w:t>
      </w:r>
      <w:r w:rsidR="002B2ADD">
        <w:rPr>
          <w:rFonts w:cs="Arial"/>
          <w:sz w:val="24"/>
        </w:rPr>
        <w:t xml:space="preserve">take part in </w:t>
      </w:r>
      <w:r w:rsidR="00DA23EE">
        <w:rPr>
          <w:rFonts w:cs="Arial"/>
          <w:sz w:val="24"/>
        </w:rPr>
        <w:t xml:space="preserve">workshops </w:t>
      </w:r>
      <w:r w:rsidR="002B2ADD">
        <w:rPr>
          <w:rFonts w:cs="Arial"/>
          <w:sz w:val="24"/>
        </w:rPr>
        <w:t xml:space="preserve">and/or </w:t>
      </w:r>
      <w:r w:rsidR="00DA23EE">
        <w:rPr>
          <w:rFonts w:cs="Arial"/>
          <w:sz w:val="24"/>
        </w:rPr>
        <w:t xml:space="preserve">online modules </w:t>
      </w:r>
      <w:r w:rsidR="007A023E">
        <w:rPr>
          <w:rFonts w:cs="Arial"/>
          <w:sz w:val="24"/>
        </w:rPr>
        <w:t xml:space="preserve">as </w:t>
      </w:r>
      <w:r w:rsidRPr="00571639">
        <w:rPr>
          <w:rFonts w:cs="Arial"/>
          <w:sz w:val="24"/>
        </w:rPr>
        <w:t>resource</w:t>
      </w:r>
      <w:r w:rsidR="007A023E">
        <w:rPr>
          <w:rFonts w:cs="Arial"/>
          <w:sz w:val="24"/>
        </w:rPr>
        <w:t>s</w:t>
      </w:r>
      <w:r w:rsidRPr="00571639">
        <w:rPr>
          <w:rFonts w:cs="Arial"/>
          <w:sz w:val="24"/>
        </w:rPr>
        <w:t xml:space="preserve"> to raise the impact of student learning</w:t>
      </w:r>
      <w:r w:rsidR="00E96E6E">
        <w:rPr>
          <w:rFonts w:cs="Arial"/>
          <w:sz w:val="24"/>
        </w:rPr>
        <w:t xml:space="preserve"> and character development</w:t>
      </w:r>
      <w:r w:rsidRPr="00571639">
        <w:rPr>
          <w:rFonts w:cs="Arial"/>
          <w:sz w:val="24"/>
        </w:rPr>
        <w:t xml:space="preserve"> at school and at home.</w:t>
      </w:r>
      <w:r w:rsidR="00227145" w:rsidRPr="00571639">
        <w:rPr>
          <w:rFonts w:cs="Arial"/>
          <w:sz w:val="24"/>
        </w:rPr>
        <w:t xml:space="preserve"> </w:t>
      </w:r>
      <w:r w:rsidRPr="00571639">
        <w:rPr>
          <w:rFonts w:cs="Arial"/>
          <w:sz w:val="24"/>
        </w:rPr>
        <w:t xml:space="preserve"> Included in this </w:t>
      </w:r>
      <w:r w:rsidR="00227145" w:rsidRPr="00571639">
        <w:rPr>
          <w:rFonts w:cs="Arial"/>
          <w:sz w:val="24"/>
        </w:rPr>
        <w:t>proposal</w:t>
      </w:r>
      <w:r w:rsidRPr="00571639">
        <w:rPr>
          <w:rFonts w:cs="Arial"/>
          <w:sz w:val="24"/>
        </w:rPr>
        <w:t xml:space="preserve"> you will find:</w:t>
      </w:r>
    </w:p>
    <w:p w:rsidR="009769DF" w:rsidRPr="00571639" w:rsidRDefault="00603BA8" w:rsidP="00E96E6E">
      <w:pPr>
        <w:spacing w:before="100" w:beforeAutospacing="1" w:after="100" w:afterAutospacing="1" w:line="480" w:lineRule="auto"/>
        <w:ind w:left="360"/>
        <w:rPr>
          <w:rFonts w:ascii="Times" w:hAnsi="Times" w:cs="Arial"/>
        </w:rPr>
      </w:pPr>
      <w:r w:rsidRPr="0085162B">
        <w:rPr>
          <w:rFonts w:ascii="Times" w:hAnsi="Times" w:cs="Arial"/>
          <w:b/>
          <w:color w:val="FF0000"/>
        </w:rPr>
        <w:t>(A)</w:t>
      </w:r>
      <w:r>
        <w:rPr>
          <w:rFonts w:ascii="Times" w:hAnsi="Times" w:cs="Arial"/>
        </w:rPr>
        <w:t xml:space="preserve"> </w:t>
      </w:r>
      <w:r w:rsidR="009769DF" w:rsidRPr="00571639">
        <w:rPr>
          <w:rFonts w:ascii="Times" w:hAnsi="Times" w:cs="Arial"/>
        </w:rPr>
        <w:t xml:space="preserve">A description of the proposed Parent and Community Involvement program and what the research states </w:t>
      </w:r>
      <w:r w:rsidR="00A952AF" w:rsidRPr="00571639">
        <w:rPr>
          <w:rFonts w:ascii="Times" w:hAnsi="Times" w:cs="Arial"/>
        </w:rPr>
        <w:t>on the topic.</w:t>
      </w:r>
    </w:p>
    <w:p w:rsidR="009769DF" w:rsidRPr="00571639" w:rsidRDefault="00603BA8" w:rsidP="00E96E6E">
      <w:pPr>
        <w:spacing w:before="100" w:beforeAutospacing="1" w:after="100" w:afterAutospacing="1" w:line="480" w:lineRule="auto"/>
        <w:ind w:left="360"/>
        <w:rPr>
          <w:rFonts w:ascii="Times" w:hAnsi="Times" w:cs="Arial"/>
        </w:rPr>
      </w:pPr>
      <w:r w:rsidRPr="0085162B">
        <w:rPr>
          <w:rFonts w:ascii="Times" w:hAnsi="Times" w:cs="Arial"/>
          <w:b/>
          <w:color w:val="FF0000"/>
        </w:rPr>
        <w:t>(B)</w:t>
      </w:r>
      <w:r>
        <w:rPr>
          <w:rFonts w:ascii="Times" w:hAnsi="Times" w:cs="Arial"/>
        </w:rPr>
        <w:t xml:space="preserve"> </w:t>
      </w:r>
      <w:r w:rsidR="009769DF" w:rsidRPr="00571639">
        <w:rPr>
          <w:rFonts w:ascii="Times" w:hAnsi="Times" w:cs="Arial"/>
        </w:rPr>
        <w:t>An explanation of the impact of a Parent and Community Inv</w:t>
      </w:r>
      <w:r w:rsidR="00A952AF" w:rsidRPr="00571639">
        <w:rPr>
          <w:rFonts w:ascii="Times" w:hAnsi="Times" w:cs="Arial"/>
        </w:rPr>
        <w:t>olvement program on the school.</w:t>
      </w:r>
    </w:p>
    <w:p w:rsidR="009769DF" w:rsidRPr="00571639" w:rsidRDefault="00603BA8" w:rsidP="00E96E6E">
      <w:pPr>
        <w:spacing w:before="100" w:beforeAutospacing="1" w:after="100" w:afterAutospacing="1" w:line="480" w:lineRule="auto"/>
        <w:ind w:left="360"/>
        <w:rPr>
          <w:rFonts w:ascii="Times" w:hAnsi="Times" w:cs="Arial"/>
        </w:rPr>
      </w:pPr>
      <w:r w:rsidRPr="0085162B">
        <w:rPr>
          <w:rFonts w:ascii="Times" w:hAnsi="Times" w:cs="Arial"/>
          <w:b/>
          <w:color w:val="FF0000"/>
        </w:rPr>
        <w:t>(C)</w:t>
      </w:r>
      <w:r>
        <w:rPr>
          <w:rFonts w:ascii="Times" w:hAnsi="Times" w:cs="Arial"/>
        </w:rPr>
        <w:t xml:space="preserve"> </w:t>
      </w:r>
      <w:r w:rsidR="009769DF" w:rsidRPr="00571639">
        <w:rPr>
          <w:rFonts w:ascii="Times" w:hAnsi="Times" w:cs="Arial"/>
        </w:rPr>
        <w:t>Identification of the skills and content knowledge needed by the principal, teachers and teacher le</w:t>
      </w:r>
      <w:r w:rsidR="00A952AF" w:rsidRPr="00571639">
        <w:rPr>
          <w:rFonts w:ascii="Times" w:hAnsi="Times" w:cs="Arial"/>
        </w:rPr>
        <w:t>aders to implement the program.</w:t>
      </w:r>
    </w:p>
    <w:p w:rsidR="000615A9" w:rsidRPr="00571639" w:rsidRDefault="00603BA8" w:rsidP="00E96E6E">
      <w:pPr>
        <w:spacing w:before="100" w:beforeAutospacing="1" w:after="100" w:afterAutospacing="1" w:line="480" w:lineRule="auto"/>
        <w:ind w:left="360"/>
        <w:rPr>
          <w:rFonts w:ascii="Times" w:hAnsi="Times" w:cs="Arial"/>
        </w:rPr>
      </w:pPr>
      <w:r w:rsidRPr="0085162B">
        <w:rPr>
          <w:rFonts w:ascii="Times" w:hAnsi="Times" w:cs="Arial"/>
          <w:b/>
          <w:color w:val="FF0000"/>
        </w:rPr>
        <w:t>(D)</w:t>
      </w:r>
      <w:r>
        <w:rPr>
          <w:rFonts w:ascii="Times" w:hAnsi="Times" w:cs="Arial"/>
        </w:rPr>
        <w:t xml:space="preserve"> </w:t>
      </w:r>
      <w:r w:rsidR="009769DF" w:rsidRPr="00571639">
        <w:rPr>
          <w:rFonts w:ascii="Times" w:hAnsi="Times" w:cs="Arial"/>
        </w:rPr>
        <w:t>A suggestion of a professional development plan for implementing the proposal.</w:t>
      </w:r>
      <w:r w:rsidR="009769DF" w:rsidRPr="00571639">
        <w:rPr>
          <w:rFonts w:ascii="Times" w:hAnsi="Times" w:cs="Arial"/>
          <w:b/>
          <w:highlight w:val="yellow"/>
        </w:rPr>
        <w:br w:type="page"/>
      </w:r>
    </w:p>
    <w:p w:rsidR="009769DF" w:rsidRPr="00571639" w:rsidRDefault="00A952AF" w:rsidP="00A952AF">
      <w:pPr>
        <w:pStyle w:val="assignmentslevel10"/>
        <w:spacing w:before="0" w:after="0" w:line="480" w:lineRule="auto"/>
        <w:jc w:val="center"/>
        <w:rPr>
          <w:rFonts w:cs="Arial"/>
          <w:b/>
          <w:sz w:val="24"/>
        </w:rPr>
      </w:pPr>
      <w:r w:rsidRPr="00571639">
        <w:rPr>
          <w:rFonts w:cs="Arial"/>
          <w:b/>
          <w:sz w:val="24"/>
        </w:rPr>
        <w:t>Parent Community Proposal</w:t>
      </w:r>
    </w:p>
    <w:p w:rsidR="002A6FFE" w:rsidRPr="00571639" w:rsidRDefault="009769DF" w:rsidP="00170659">
      <w:pPr>
        <w:pStyle w:val="assignmentslevel10"/>
        <w:spacing w:before="0" w:after="0" w:line="480" w:lineRule="auto"/>
        <w:ind w:firstLine="720"/>
        <w:rPr>
          <w:rFonts w:cs="Arial"/>
          <w:sz w:val="24"/>
        </w:rPr>
      </w:pPr>
      <w:r w:rsidRPr="00571639">
        <w:rPr>
          <w:rFonts w:cs="Arial"/>
          <w:sz w:val="24"/>
        </w:rPr>
        <w:t xml:space="preserve">The power that proactive parent partner relationships foster in a healthy school community cannot be understated. </w:t>
      </w:r>
      <w:r w:rsidR="00CC42FA">
        <w:rPr>
          <w:rFonts w:cs="Arial"/>
          <w:sz w:val="24"/>
        </w:rPr>
        <w:t xml:space="preserve"> </w:t>
      </w:r>
      <w:r w:rsidRPr="00571639">
        <w:rPr>
          <w:rFonts w:cs="Arial"/>
          <w:sz w:val="24"/>
        </w:rPr>
        <w:t xml:space="preserve">Everyday family interactions with school staff reinforce the connectedness that have the potential to move student learning results from average to </w:t>
      </w:r>
      <w:r w:rsidR="00AE21F7">
        <w:rPr>
          <w:rFonts w:cs="Arial"/>
          <w:sz w:val="24"/>
        </w:rPr>
        <w:t>exemplary.</w:t>
      </w:r>
      <w:r w:rsidR="00CC42FA">
        <w:rPr>
          <w:rFonts w:cs="Arial"/>
          <w:sz w:val="24"/>
        </w:rPr>
        <w:t xml:space="preserve"> </w:t>
      </w:r>
      <w:r w:rsidRPr="00571639">
        <w:rPr>
          <w:rFonts w:cs="Arial"/>
          <w:sz w:val="24"/>
        </w:rPr>
        <w:t xml:space="preserve"> Parents who create authentic learning experiences for their children as home schooling partners </w:t>
      </w:r>
      <w:r w:rsidR="00A952AF" w:rsidRPr="00571639">
        <w:rPr>
          <w:rFonts w:cs="Arial"/>
          <w:sz w:val="24"/>
        </w:rPr>
        <w:t>are positioned as</w:t>
      </w:r>
      <w:r w:rsidRPr="00571639">
        <w:rPr>
          <w:rFonts w:cs="Arial"/>
          <w:sz w:val="24"/>
        </w:rPr>
        <w:t xml:space="preserve"> activators, rather than dispensers of information. </w:t>
      </w:r>
      <w:r w:rsidR="00170659" w:rsidRPr="00571639">
        <w:rPr>
          <w:rFonts w:cs="Arial"/>
          <w:sz w:val="24"/>
        </w:rPr>
        <w:t xml:space="preserve"> </w:t>
      </w:r>
      <w:r w:rsidR="00AB7EBD" w:rsidRPr="00571639">
        <w:rPr>
          <w:rFonts w:cs="Arial"/>
          <w:sz w:val="24"/>
        </w:rPr>
        <w:t xml:space="preserve">The </w:t>
      </w:r>
      <w:r w:rsidR="00AB7EBD" w:rsidRPr="007A023E">
        <w:rPr>
          <w:rFonts w:cs="Arial"/>
          <w:i/>
          <w:sz w:val="24"/>
          <w:highlight w:val="yellow"/>
        </w:rPr>
        <w:t>Parent Empowerment Academy</w:t>
      </w:r>
      <w:r w:rsidR="00AB7EBD" w:rsidRPr="00571639">
        <w:rPr>
          <w:rFonts w:cs="Arial"/>
          <w:sz w:val="24"/>
        </w:rPr>
        <w:t xml:space="preserve"> is a proposed </w:t>
      </w:r>
      <w:r w:rsidR="00170659" w:rsidRPr="00571639">
        <w:rPr>
          <w:rFonts w:cs="Arial"/>
          <w:sz w:val="24"/>
        </w:rPr>
        <w:t xml:space="preserve">three-part </w:t>
      </w:r>
      <w:r w:rsidR="00AB7EBD" w:rsidRPr="00571639">
        <w:rPr>
          <w:rFonts w:cs="Arial"/>
          <w:sz w:val="24"/>
        </w:rPr>
        <w:t>parent education program</w:t>
      </w:r>
      <w:r w:rsidR="00170659" w:rsidRPr="00571639">
        <w:rPr>
          <w:rFonts w:cs="Arial"/>
          <w:sz w:val="24"/>
        </w:rPr>
        <w:t>:</w:t>
      </w:r>
      <w:r w:rsidR="00AB7EBD" w:rsidRPr="00571639">
        <w:rPr>
          <w:rFonts w:cs="Arial"/>
          <w:sz w:val="24"/>
        </w:rPr>
        <w:t xml:space="preserve"> </w:t>
      </w:r>
    </w:p>
    <w:p w:rsidR="002A6FFE" w:rsidRPr="00571639" w:rsidRDefault="00992119" w:rsidP="002A6FFE">
      <w:pPr>
        <w:pStyle w:val="assignmentslevel10"/>
        <w:numPr>
          <w:ilvl w:val="0"/>
          <w:numId w:val="36"/>
        </w:numPr>
        <w:spacing w:before="0" w:after="0" w:line="480" w:lineRule="auto"/>
        <w:rPr>
          <w:rFonts w:cs="Arial"/>
          <w:sz w:val="24"/>
        </w:rPr>
      </w:pPr>
      <w:r w:rsidRPr="00571639">
        <w:rPr>
          <w:rFonts w:cs="Arial"/>
          <w:b/>
          <w:sz w:val="24"/>
        </w:rPr>
        <w:t>Part I</w:t>
      </w:r>
      <w:r w:rsidRPr="00571639">
        <w:rPr>
          <w:rFonts w:cs="Arial"/>
          <w:sz w:val="24"/>
        </w:rPr>
        <w:t xml:space="preserve">: </w:t>
      </w:r>
      <w:r w:rsidR="00257AE4" w:rsidRPr="00257AE4">
        <w:rPr>
          <w:rFonts w:cs="Arial"/>
          <w:i/>
          <w:color w:val="000000" w:themeColor="text1"/>
          <w:sz w:val="24"/>
          <w:u w:val="single"/>
        </w:rPr>
        <w:t>Visible Learning</w:t>
      </w:r>
      <w:r w:rsidR="00257AE4" w:rsidRPr="00257AE4">
        <w:rPr>
          <w:rFonts w:cs="Arial"/>
          <w:sz w:val="24"/>
          <w:u w:val="single"/>
        </w:rPr>
        <w:t xml:space="preserve"> </w:t>
      </w:r>
      <w:r w:rsidRPr="00571639">
        <w:rPr>
          <w:rFonts w:cs="Arial"/>
          <w:i/>
          <w:sz w:val="24"/>
          <w:u w:val="single"/>
        </w:rPr>
        <w:t>Here and Now</w:t>
      </w:r>
      <w:r w:rsidRPr="00571639">
        <w:rPr>
          <w:rFonts w:cs="Arial"/>
          <w:i/>
          <w:sz w:val="24"/>
        </w:rPr>
        <w:t xml:space="preserve"> </w:t>
      </w:r>
    </w:p>
    <w:p w:rsidR="002A6FFE" w:rsidRPr="00571639" w:rsidRDefault="00992119" w:rsidP="002A6FFE">
      <w:pPr>
        <w:pStyle w:val="assignmentslevel10"/>
        <w:numPr>
          <w:ilvl w:val="0"/>
          <w:numId w:val="36"/>
        </w:numPr>
        <w:spacing w:before="0" w:after="0" w:line="480" w:lineRule="auto"/>
        <w:rPr>
          <w:rFonts w:cs="Arial"/>
          <w:sz w:val="24"/>
        </w:rPr>
      </w:pPr>
      <w:r w:rsidRPr="00571639">
        <w:rPr>
          <w:rFonts w:cs="Arial"/>
          <w:b/>
          <w:sz w:val="24"/>
        </w:rPr>
        <w:t>Part II:</w:t>
      </w:r>
      <w:r w:rsidRPr="00571639">
        <w:rPr>
          <w:rFonts w:cs="Arial"/>
          <w:sz w:val="24"/>
        </w:rPr>
        <w:t xml:space="preserve"> </w:t>
      </w:r>
      <w:r w:rsidR="00832A40">
        <w:rPr>
          <w:rFonts w:cs="Arial"/>
          <w:i/>
          <w:sz w:val="24"/>
          <w:u w:val="single"/>
        </w:rPr>
        <w:t xml:space="preserve">Excellence, Engagement, </w:t>
      </w:r>
      <w:r w:rsidR="002B2ADD">
        <w:rPr>
          <w:rFonts w:cs="Arial"/>
          <w:i/>
          <w:sz w:val="24"/>
          <w:u w:val="single"/>
        </w:rPr>
        <w:t xml:space="preserve">&amp; </w:t>
      </w:r>
      <w:r w:rsidR="00832A40">
        <w:rPr>
          <w:rFonts w:cs="Arial"/>
          <w:i/>
          <w:sz w:val="24"/>
          <w:u w:val="single"/>
        </w:rPr>
        <w:t>Ethics</w:t>
      </w:r>
    </w:p>
    <w:p w:rsidR="00F143BA" w:rsidRPr="00571639" w:rsidRDefault="00992119" w:rsidP="002A6FFE">
      <w:pPr>
        <w:pStyle w:val="assignmentslevel10"/>
        <w:numPr>
          <w:ilvl w:val="0"/>
          <w:numId w:val="36"/>
        </w:numPr>
        <w:spacing w:before="0" w:after="0" w:line="480" w:lineRule="auto"/>
        <w:rPr>
          <w:rFonts w:cs="Arial"/>
          <w:sz w:val="24"/>
        </w:rPr>
      </w:pPr>
      <w:r w:rsidRPr="00571639">
        <w:rPr>
          <w:rFonts w:cs="Arial"/>
          <w:b/>
          <w:sz w:val="24"/>
        </w:rPr>
        <w:t xml:space="preserve">Part III: </w:t>
      </w:r>
      <w:r w:rsidRPr="00571639">
        <w:rPr>
          <w:rFonts w:cs="Arial"/>
          <w:i/>
          <w:sz w:val="24"/>
          <w:u w:val="single"/>
        </w:rPr>
        <w:t>Quantum Leaps in Learning</w:t>
      </w:r>
    </w:p>
    <w:p w:rsidR="00992119" w:rsidRPr="00571639" w:rsidRDefault="00992119" w:rsidP="002A6FFE">
      <w:pPr>
        <w:pStyle w:val="assignmentslevel10"/>
        <w:spacing w:before="0" w:after="0" w:line="480" w:lineRule="auto"/>
        <w:rPr>
          <w:rFonts w:cs="Arial"/>
          <w:sz w:val="24"/>
        </w:rPr>
      </w:pPr>
    </w:p>
    <w:p w:rsidR="00F143BA" w:rsidRPr="00571639" w:rsidRDefault="00603BA8" w:rsidP="00C73C98">
      <w:pPr>
        <w:pStyle w:val="assignmentslevel10"/>
        <w:spacing w:before="0" w:after="0" w:line="480" w:lineRule="auto"/>
        <w:ind w:firstLine="720"/>
        <w:rPr>
          <w:rFonts w:cs="Arial"/>
          <w:b/>
          <w:sz w:val="24"/>
        </w:rPr>
      </w:pPr>
      <w:r w:rsidRPr="0085162B">
        <w:rPr>
          <w:rFonts w:cs="Arial"/>
          <w:b/>
          <w:color w:val="FF0000"/>
          <w:sz w:val="24"/>
        </w:rPr>
        <w:t>(A)</w:t>
      </w:r>
      <w:r>
        <w:rPr>
          <w:rFonts w:cs="Arial"/>
        </w:rPr>
        <w:t xml:space="preserve"> </w:t>
      </w:r>
      <w:r w:rsidR="002A6FFE" w:rsidRPr="007A023E">
        <w:rPr>
          <w:rFonts w:cs="Arial"/>
          <w:b/>
          <w:sz w:val="24"/>
          <w:highlight w:val="yellow"/>
        </w:rPr>
        <w:t>D</w:t>
      </w:r>
      <w:r w:rsidR="00992119" w:rsidRPr="007A023E">
        <w:rPr>
          <w:rFonts w:cs="Arial"/>
          <w:b/>
          <w:sz w:val="24"/>
          <w:highlight w:val="yellow"/>
        </w:rPr>
        <w:t>escription of the proposed Parent and Community Involvement program and what the research states on the topic</w:t>
      </w:r>
      <w:r w:rsidR="002A6FFE" w:rsidRPr="007A023E">
        <w:rPr>
          <w:rFonts w:cs="Arial"/>
          <w:b/>
          <w:sz w:val="24"/>
          <w:highlight w:val="yellow"/>
        </w:rPr>
        <w:t>:</w:t>
      </w:r>
    </w:p>
    <w:p w:rsidR="0014089D" w:rsidRPr="00571639" w:rsidRDefault="00F143BA" w:rsidP="0014089D">
      <w:pPr>
        <w:pStyle w:val="assignmentslevel10"/>
        <w:spacing w:before="0" w:after="0" w:line="480" w:lineRule="auto"/>
        <w:rPr>
          <w:rFonts w:cs="Arial"/>
          <w:sz w:val="24"/>
        </w:rPr>
      </w:pPr>
      <w:r w:rsidRPr="007A023E">
        <w:rPr>
          <w:rFonts w:cs="Arial"/>
          <w:b/>
          <w:sz w:val="24"/>
          <w:highlight w:val="yellow"/>
        </w:rPr>
        <w:t xml:space="preserve">Part </w:t>
      </w:r>
      <w:r w:rsidR="0017208F" w:rsidRPr="007A023E">
        <w:rPr>
          <w:rFonts w:cs="Arial"/>
          <w:b/>
          <w:sz w:val="24"/>
          <w:highlight w:val="yellow"/>
        </w:rPr>
        <w:t>I</w:t>
      </w:r>
      <w:r w:rsidR="0017208F" w:rsidRPr="00571639">
        <w:rPr>
          <w:rFonts w:cs="Arial"/>
          <w:sz w:val="24"/>
        </w:rPr>
        <w:br/>
      </w:r>
      <w:r w:rsidR="002B2ADD" w:rsidRPr="00257AE4">
        <w:rPr>
          <w:rFonts w:cs="Arial"/>
          <w:i/>
          <w:color w:val="000000" w:themeColor="text1"/>
          <w:sz w:val="24"/>
          <w:u w:val="single"/>
        </w:rPr>
        <w:t>Visible Learning</w:t>
      </w:r>
      <w:r w:rsidR="002B2ADD" w:rsidRPr="00257AE4">
        <w:rPr>
          <w:rFonts w:cs="Arial"/>
          <w:sz w:val="24"/>
          <w:u w:val="single"/>
        </w:rPr>
        <w:t xml:space="preserve"> </w:t>
      </w:r>
      <w:r w:rsidR="002B2ADD" w:rsidRPr="00571639">
        <w:rPr>
          <w:rFonts w:cs="Arial"/>
          <w:i/>
          <w:sz w:val="24"/>
          <w:u w:val="single"/>
        </w:rPr>
        <w:t>Here and Now</w:t>
      </w:r>
      <w:r w:rsidR="002B2ADD" w:rsidRPr="00571639">
        <w:rPr>
          <w:rFonts w:cs="Arial"/>
          <w:i/>
          <w:sz w:val="24"/>
        </w:rPr>
        <w:t xml:space="preserve"> </w:t>
      </w:r>
      <w:r w:rsidR="0017208F" w:rsidRPr="00571639">
        <w:rPr>
          <w:rFonts w:cs="Arial"/>
          <w:b/>
          <w:sz w:val="24"/>
        </w:rPr>
        <w:t xml:space="preserve">– </w:t>
      </w:r>
      <w:r w:rsidR="0017208F" w:rsidRPr="00AE21F7">
        <w:rPr>
          <w:rFonts w:cs="Arial"/>
          <w:i/>
          <w:sz w:val="24"/>
          <w:shd w:val="clear" w:color="auto" w:fill="FFFFFF"/>
        </w:rPr>
        <w:t>The 8 Keys of Excellence</w:t>
      </w:r>
      <w:r w:rsidR="0017208F" w:rsidRPr="00571639">
        <w:rPr>
          <w:rFonts w:cs="Arial"/>
          <w:sz w:val="24"/>
          <w:shd w:val="clear" w:color="auto" w:fill="FFFFFF"/>
        </w:rPr>
        <w:t xml:space="preserve"> are our principles to live by, as they lay the framework for a supportive, trusting environment where each person is valued and respected</w:t>
      </w:r>
      <w:r w:rsidR="00CC1BE7" w:rsidRPr="00571639">
        <w:rPr>
          <w:rFonts w:cs="Arial"/>
          <w:sz w:val="24"/>
          <w:shd w:val="clear" w:color="auto" w:fill="FFFFFF"/>
        </w:rPr>
        <w:t xml:space="preserve"> (DePorter, 2000)</w:t>
      </w:r>
      <w:r w:rsidR="0017208F" w:rsidRPr="00571639">
        <w:rPr>
          <w:rFonts w:cs="Arial"/>
          <w:sz w:val="24"/>
          <w:shd w:val="clear" w:color="auto" w:fill="FFFFFF"/>
        </w:rPr>
        <w:t xml:space="preserve">. </w:t>
      </w:r>
      <w:r w:rsidR="002A6FFE" w:rsidRPr="00571639">
        <w:rPr>
          <w:rFonts w:cs="Arial"/>
          <w:sz w:val="24"/>
          <w:shd w:val="clear" w:color="auto" w:fill="FFFFFF"/>
        </w:rPr>
        <w:t xml:space="preserve"> </w:t>
      </w:r>
      <w:r w:rsidR="0017208F" w:rsidRPr="00571639">
        <w:rPr>
          <w:rFonts w:cs="Arial"/>
          <w:sz w:val="24"/>
          <w:shd w:val="clear" w:color="auto" w:fill="FFFFFF"/>
        </w:rPr>
        <w:t>The Keys focused on during Part I of our workshop series are:</w:t>
      </w:r>
    </w:p>
    <w:p w:rsidR="0014089D" w:rsidRPr="00571639" w:rsidRDefault="0014089D" w:rsidP="0014089D">
      <w:pPr>
        <w:pStyle w:val="assignmentslevel10"/>
        <w:numPr>
          <w:ilvl w:val="0"/>
          <w:numId w:val="33"/>
        </w:numPr>
        <w:spacing w:before="0" w:after="0" w:line="480" w:lineRule="auto"/>
        <w:rPr>
          <w:rFonts w:cs="Arial"/>
          <w:sz w:val="24"/>
        </w:rPr>
      </w:pPr>
      <w:r w:rsidRPr="00571639">
        <w:rPr>
          <w:rFonts w:cs="Arial"/>
          <w:b/>
          <w:sz w:val="24"/>
        </w:rPr>
        <w:t>Failure Leads to Success:</w:t>
      </w:r>
      <w:r w:rsidRPr="00571639">
        <w:rPr>
          <w:rFonts w:cs="Arial"/>
          <w:sz w:val="24"/>
        </w:rPr>
        <w:t xml:space="preserve"> Praising progress, not perfection</w:t>
      </w:r>
      <w:r w:rsidR="00992119" w:rsidRPr="00571639">
        <w:rPr>
          <w:rFonts w:cs="Arial"/>
          <w:sz w:val="24"/>
        </w:rPr>
        <w:t xml:space="preserve"> (Dweck, Khan)</w:t>
      </w:r>
    </w:p>
    <w:p w:rsidR="0014089D" w:rsidRPr="00571639" w:rsidRDefault="0014089D" w:rsidP="0014089D">
      <w:pPr>
        <w:pStyle w:val="assignmentslevel10"/>
        <w:numPr>
          <w:ilvl w:val="0"/>
          <w:numId w:val="33"/>
        </w:numPr>
        <w:spacing w:before="0" w:after="0" w:line="480" w:lineRule="auto"/>
        <w:rPr>
          <w:rFonts w:cs="Arial"/>
          <w:sz w:val="24"/>
        </w:rPr>
      </w:pPr>
      <w:r w:rsidRPr="00571639">
        <w:rPr>
          <w:rFonts w:cs="Arial"/>
          <w:b/>
          <w:sz w:val="24"/>
        </w:rPr>
        <w:t>This is IT:</w:t>
      </w:r>
      <w:r w:rsidRPr="00571639">
        <w:rPr>
          <w:rFonts w:cs="Arial"/>
          <w:sz w:val="24"/>
        </w:rPr>
        <w:t xml:space="preserve"> Managing anxiety, taking risks and developing grit</w:t>
      </w:r>
      <w:r w:rsidR="00992119" w:rsidRPr="00571639">
        <w:rPr>
          <w:rFonts w:cs="Arial"/>
          <w:sz w:val="24"/>
        </w:rPr>
        <w:t xml:space="preserve"> (Duckworth)</w:t>
      </w:r>
    </w:p>
    <w:p w:rsidR="0014089D" w:rsidRPr="00571639" w:rsidRDefault="0014089D" w:rsidP="0014089D">
      <w:pPr>
        <w:pStyle w:val="assignmentslevel10"/>
        <w:numPr>
          <w:ilvl w:val="0"/>
          <w:numId w:val="33"/>
        </w:numPr>
        <w:spacing w:before="0" w:after="0" w:line="480" w:lineRule="auto"/>
        <w:rPr>
          <w:rFonts w:cs="Arial"/>
          <w:sz w:val="24"/>
        </w:rPr>
      </w:pPr>
      <w:r w:rsidRPr="00571639">
        <w:rPr>
          <w:rFonts w:cs="Arial"/>
          <w:b/>
          <w:sz w:val="24"/>
        </w:rPr>
        <w:t>Commitment:</w:t>
      </w:r>
      <w:r w:rsidRPr="00571639">
        <w:rPr>
          <w:rFonts w:cs="Arial"/>
          <w:sz w:val="24"/>
        </w:rPr>
        <w:t xml:space="preserve"> Developing self-confidence</w:t>
      </w:r>
      <w:r w:rsidR="00AE21F7">
        <w:rPr>
          <w:rFonts w:cs="Arial"/>
          <w:sz w:val="24"/>
        </w:rPr>
        <w:t xml:space="preserve"> and perseverance </w:t>
      </w:r>
      <w:r w:rsidR="00992119" w:rsidRPr="00571639">
        <w:rPr>
          <w:rFonts w:cs="Arial"/>
          <w:sz w:val="24"/>
        </w:rPr>
        <w:t>(Gardner, Hattie)</w:t>
      </w:r>
      <w:r w:rsidR="00082F1D" w:rsidRPr="00571639">
        <w:rPr>
          <w:rFonts w:cs="Arial"/>
          <w:sz w:val="24"/>
        </w:rPr>
        <w:br/>
      </w:r>
    </w:p>
    <w:p w:rsidR="0014089D" w:rsidRPr="007A023E" w:rsidRDefault="00A80F14" w:rsidP="007A023E">
      <w:pPr>
        <w:spacing w:line="480" w:lineRule="auto"/>
        <w:ind w:firstLine="720"/>
        <w:rPr>
          <w:rFonts w:ascii="Times" w:hAnsi="Times"/>
        </w:rPr>
      </w:pPr>
      <w:r w:rsidRPr="00571639">
        <w:rPr>
          <w:rFonts w:ascii="Times" w:hAnsi="Times" w:cs="Arial"/>
        </w:rPr>
        <w:t>The</w:t>
      </w:r>
      <w:r w:rsidR="00082F1D" w:rsidRPr="00571639">
        <w:rPr>
          <w:rFonts w:ascii="Times" w:hAnsi="Times" w:cs="Arial"/>
        </w:rPr>
        <w:t xml:space="preserve"> work of Howard Gardner, John Hattie, Angela Lee Duckworth</w:t>
      </w:r>
      <w:r w:rsidRPr="00571639">
        <w:rPr>
          <w:rFonts w:ascii="Times" w:hAnsi="Times" w:cs="Arial"/>
        </w:rPr>
        <w:t>, and Sal Khan</w:t>
      </w:r>
      <w:r w:rsidR="00082F1D" w:rsidRPr="00571639">
        <w:rPr>
          <w:rFonts w:ascii="Times" w:hAnsi="Times" w:cs="Arial"/>
        </w:rPr>
        <w:t xml:space="preserve"> will be resourced as </w:t>
      </w:r>
      <w:r w:rsidR="006900FD" w:rsidRPr="00571639">
        <w:rPr>
          <w:rFonts w:ascii="Times" w:hAnsi="Times" w:cs="Arial"/>
        </w:rPr>
        <w:t xml:space="preserve">key points for </w:t>
      </w:r>
      <w:r w:rsidRPr="00571639">
        <w:rPr>
          <w:rFonts w:ascii="Times" w:hAnsi="Times" w:cs="Arial"/>
        </w:rPr>
        <w:t>discussion.</w:t>
      </w:r>
      <w:r w:rsidR="006900FD" w:rsidRPr="00571639">
        <w:rPr>
          <w:rFonts w:ascii="Times" w:hAnsi="Times" w:cs="Arial"/>
        </w:rPr>
        <w:t xml:space="preserve"> </w:t>
      </w:r>
      <w:r w:rsidRPr="00571639">
        <w:rPr>
          <w:rFonts w:ascii="Times" w:hAnsi="Times"/>
        </w:rPr>
        <w:t>According to Duckworth, “…</w:t>
      </w:r>
      <w:r w:rsidR="006900FD" w:rsidRPr="00571639">
        <w:rPr>
          <w:rFonts w:ascii="Times" w:hAnsi="Times"/>
        </w:rPr>
        <w:t xml:space="preserve"> talent doesn’t make you gritty. Our data show very clearly that there are many talented individuals </w:t>
      </w:r>
      <w:r w:rsidR="006900FD" w:rsidRPr="007D4FC0">
        <w:rPr>
          <w:rFonts w:ascii="Times" w:hAnsi="Times"/>
          <w:i/>
        </w:rPr>
        <w:t>who simply do not follow through</w:t>
      </w:r>
      <w:r w:rsidR="006900FD" w:rsidRPr="00571639">
        <w:rPr>
          <w:rFonts w:ascii="Times" w:hAnsi="Times"/>
        </w:rPr>
        <w:t xml:space="preserve"> on their commitments. In fact, in our data, grit is usually unrelated or even inversely related to measures of talent” (Duckworth, 2013).</w:t>
      </w:r>
      <w:r w:rsidR="007A023E">
        <w:rPr>
          <w:rFonts w:ascii="Times" w:hAnsi="Times"/>
        </w:rPr>
        <w:br/>
      </w:r>
    </w:p>
    <w:p w:rsidR="00CC1BE7" w:rsidRPr="0085162B" w:rsidRDefault="0017208F" w:rsidP="00CC1BE7">
      <w:pPr>
        <w:spacing w:line="480" w:lineRule="auto"/>
        <w:rPr>
          <w:rFonts w:ascii="Times" w:hAnsi="Times" w:cs="Arial"/>
        </w:rPr>
      </w:pPr>
      <w:r w:rsidRPr="007A023E">
        <w:rPr>
          <w:rFonts w:ascii="Times" w:hAnsi="Times" w:cs="Arial"/>
          <w:b/>
          <w:highlight w:val="yellow"/>
        </w:rPr>
        <w:t>Part II</w:t>
      </w:r>
      <w:r w:rsidRPr="00571639">
        <w:rPr>
          <w:rFonts w:ascii="Times" w:hAnsi="Times" w:cs="Arial"/>
        </w:rPr>
        <w:br/>
      </w:r>
      <w:r w:rsidR="00832A40" w:rsidRPr="0085162B">
        <w:rPr>
          <w:rFonts w:ascii="Times" w:hAnsi="Times" w:cs="Arial"/>
          <w:i/>
          <w:u w:val="single"/>
        </w:rPr>
        <w:t xml:space="preserve">Excellence, Engagement, </w:t>
      </w:r>
      <w:r w:rsidR="002B2ADD" w:rsidRPr="0085162B">
        <w:rPr>
          <w:rFonts w:ascii="Times" w:hAnsi="Times" w:cs="Arial"/>
          <w:i/>
          <w:u w:val="single"/>
        </w:rPr>
        <w:t xml:space="preserve">&amp; </w:t>
      </w:r>
      <w:r w:rsidR="00832A40" w:rsidRPr="0085162B">
        <w:rPr>
          <w:rFonts w:ascii="Times" w:hAnsi="Times" w:cs="Arial"/>
          <w:i/>
          <w:u w:val="single"/>
        </w:rPr>
        <w:t>Ethics</w:t>
      </w:r>
      <w:r w:rsidR="00832A40" w:rsidRPr="0085162B">
        <w:rPr>
          <w:rFonts w:cs="Arial"/>
          <w:i/>
        </w:rPr>
        <w:t xml:space="preserve"> </w:t>
      </w:r>
      <w:r w:rsidRPr="0085162B">
        <w:rPr>
          <w:rFonts w:ascii="Times" w:hAnsi="Times" w:cs="Arial"/>
          <w:b/>
        </w:rPr>
        <w:t>–</w:t>
      </w:r>
      <w:r w:rsidR="002A6FFE" w:rsidRPr="0085162B">
        <w:rPr>
          <w:rFonts w:ascii="Times" w:hAnsi="Times" w:cs="Arial"/>
          <w:b/>
        </w:rPr>
        <w:t xml:space="preserve"> </w:t>
      </w:r>
      <w:r w:rsidR="00CC1BE7" w:rsidRPr="0085162B">
        <w:rPr>
          <w:rFonts w:ascii="Times" w:hAnsi="Times" w:cs="Arial"/>
          <w:shd w:val="clear" w:color="auto" w:fill="FFFFFF"/>
        </w:rPr>
        <w:t xml:space="preserve">Everything speaks. As Parent Partners you understand </w:t>
      </w:r>
      <w:r w:rsidR="00082F1D" w:rsidRPr="0085162B">
        <w:rPr>
          <w:rFonts w:ascii="Times" w:hAnsi="Times" w:cs="Arial"/>
          <w:shd w:val="clear" w:color="auto" w:fill="FFFFFF"/>
        </w:rPr>
        <w:t>the importance of understanding our kids from a motivational perspective</w:t>
      </w:r>
      <w:r w:rsidR="0033550C" w:rsidRPr="0085162B">
        <w:rPr>
          <w:rFonts w:ascii="Times" w:hAnsi="Times" w:cs="Arial"/>
          <w:shd w:val="clear" w:color="auto" w:fill="FFFFFF"/>
        </w:rPr>
        <w:t xml:space="preserve">. The </w:t>
      </w:r>
      <w:r w:rsidR="00CC1BE7" w:rsidRPr="0085162B">
        <w:rPr>
          <w:rFonts w:ascii="Times" w:hAnsi="Times" w:cs="Arial"/>
          <w:shd w:val="clear" w:color="auto" w:fill="FFFFFF"/>
        </w:rPr>
        <w:t xml:space="preserve">power of well-chosen words, and the power of actions </w:t>
      </w:r>
      <w:r w:rsidR="00CC1BE7" w:rsidRPr="0085162B">
        <w:rPr>
          <w:rFonts w:ascii="Times" w:hAnsi="Times" w:cs="Arial"/>
          <w:i/>
          <w:shd w:val="clear" w:color="auto" w:fill="FFFFFF"/>
        </w:rPr>
        <w:t>without words</w:t>
      </w:r>
      <w:r w:rsidR="0033550C" w:rsidRPr="0085162B">
        <w:rPr>
          <w:rFonts w:ascii="Times" w:hAnsi="Times" w:cs="Arial"/>
          <w:shd w:val="clear" w:color="auto" w:fill="FFFFFF"/>
        </w:rPr>
        <w:t xml:space="preserve"> are necessary tools to have in your toolbox</w:t>
      </w:r>
      <w:r w:rsidR="00CC1BE7" w:rsidRPr="0085162B">
        <w:rPr>
          <w:rFonts w:ascii="Times" w:hAnsi="Times" w:cs="Arial"/>
          <w:shd w:val="clear" w:color="auto" w:fill="FFFFFF"/>
        </w:rPr>
        <w:t xml:space="preserve">. </w:t>
      </w:r>
      <w:r w:rsidR="002A6FFE" w:rsidRPr="0085162B">
        <w:rPr>
          <w:rFonts w:ascii="Times" w:hAnsi="Times" w:cs="Arial"/>
          <w:shd w:val="clear" w:color="auto" w:fill="FFFFFF"/>
        </w:rPr>
        <w:t xml:space="preserve"> </w:t>
      </w:r>
      <w:r w:rsidR="00CC1BE7" w:rsidRPr="0085162B">
        <w:rPr>
          <w:rFonts w:ascii="Times" w:hAnsi="Times" w:cs="Arial"/>
        </w:rPr>
        <w:t>Challenges of</w:t>
      </w:r>
      <w:r w:rsidR="00CC1BE7" w:rsidRPr="0085162B">
        <w:rPr>
          <w:rFonts w:ascii="Times" w:hAnsi="Times" w:cs="Arial"/>
          <w:b/>
        </w:rPr>
        <w:t xml:space="preserve"> </w:t>
      </w:r>
      <w:r w:rsidR="00CC1BE7" w:rsidRPr="0085162B">
        <w:rPr>
          <w:rFonts w:ascii="Times" w:hAnsi="Times" w:cs="Arial"/>
        </w:rPr>
        <w:t>home schooling include</w:t>
      </w:r>
      <w:r w:rsidR="00CC1BE7" w:rsidRPr="0085162B">
        <w:rPr>
          <w:rFonts w:ascii="Times" w:hAnsi="Times" w:cs="Arial"/>
          <w:b/>
        </w:rPr>
        <w:t xml:space="preserve"> </w:t>
      </w:r>
      <w:r w:rsidR="00CC1BE7" w:rsidRPr="0085162B">
        <w:rPr>
          <w:rFonts w:ascii="Times" w:hAnsi="Times" w:cs="Arial"/>
        </w:rPr>
        <w:t>getting on the same page with your kids.</w:t>
      </w:r>
      <w:r w:rsidR="00CC1BE7" w:rsidRPr="0085162B">
        <w:rPr>
          <w:rFonts w:ascii="Times" w:hAnsi="Times" w:cs="Arial"/>
          <w:b/>
        </w:rPr>
        <w:t xml:space="preserve"> </w:t>
      </w:r>
      <w:r w:rsidRPr="0085162B">
        <w:rPr>
          <w:rFonts w:ascii="Times" w:hAnsi="Times" w:cs="Arial"/>
        </w:rPr>
        <w:t>The next three Keys of Excellence that we will focus on are</w:t>
      </w:r>
      <w:r w:rsidR="00CC1BE7" w:rsidRPr="0085162B">
        <w:rPr>
          <w:rFonts w:ascii="Times" w:hAnsi="Times" w:cs="Arial"/>
        </w:rPr>
        <w:t>:</w:t>
      </w:r>
    </w:p>
    <w:p w:rsidR="00CC1BE7" w:rsidRPr="0085162B" w:rsidRDefault="0017208F" w:rsidP="00CC1BE7">
      <w:pPr>
        <w:pStyle w:val="ListParagraph"/>
        <w:numPr>
          <w:ilvl w:val="0"/>
          <w:numId w:val="34"/>
        </w:numPr>
        <w:spacing w:line="480" w:lineRule="auto"/>
        <w:rPr>
          <w:rFonts w:ascii="Times" w:hAnsi="Times"/>
          <w:b/>
        </w:rPr>
      </w:pPr>
      <w:r w:rsidRPr="0085162B">
        <w:rPr>
          <w:rFonts w:ascii="Times" w:hAnsi="Times" w:cs="Arial"/>
          <w:b/>
        </w:rPr>
        <w:t>Speak with Good Purpose</w:t>
      </w:r>
      <w:r w:rsidR="005B5BF3" w:rsidRPr="0085162B">
        <w:rPr>
          <w:rFonts w:ascii="Times" w:hAnsi="Times" w:cs="Arial"/>
          <w:b/>
        </w:rPr>
        <w:t xml:space="preserve">: </w:t>
      </w:r>
      <w:r w:rsidR="005B5BF3" w:rsidRPr="0085162B">
        <w:rPr>
          <w:rFonts w:ascii="Times" w:hAnsi="Times" w:cs="Arial"/>
        </w:rPr>
        <w:t>Limited lecture</w:t>
      </w:r>
      <w:r w:rsidR="00082F1D" w:rsidRPr="0085162B">
        <w:rPr>
          <w:rFonts w:ascii="Times" w:hAnsi="Times" w:cs="Arial"/>
        </w:rPr>
        <w:t xml:space="preserve"> and multiple means of communication</w:t>
      </w:r>
      <w:r w:rsidR="00992119" w:rsidRPr="0085162B">
        <w:rPr>
          <w:rFonts w:ascii="Times" w:hAnsi="Times" w:cs="Arial"/>
        </w:rPr>
        <w:t xml:space="preserve"> (e.g., Google docs, project-based learning, creative choice, etc.)</w:t>
      </w:r>
    </w:p>
    <w:p w:rsidR="00CC1BE7" w:rsidRPr="0085162B" w:rsidRDefault="00CC1BE7" w:rsidP="00CC1BE7">
      <w:pPr>
        <w:pStyle w:val="ListParagraph"/>
        <w:numPr>
          <w:ilvl w:val="0"/>
          <w:numId w:val="34"/>
        </w:numPr>
        <w:spacing w:line="480" w:lineRule="auto"/>
        <w:rPr>
          <w:rFonts w:ascii="Times" w:hAnsi="Times"/>
          <w:b/>
        </w:rPr>
      </w:pPr>
      <w:r w:rsidRPr="0085162B">
        <w:rPr>
          <w:rFonts w:ascii="Times" w:hAnsi="Times" w:cs="Arial"/>
          <w:b/>
        </w:rPr>
        <w:t>Integrity</w:t>
      </w:r>
      <w:r w:rsidR="005B5BF3" w:rsidRPr="0085162B">
        <w:rPr>
          <w:rFonts w:ascii="Times" w:hAnsi="Times" w:cs="Arial"/>
          <w:b/>
        </w:rPr>
        <w:t>:</w:t>
      </w:r>
      <w:r w:rsidRPr="0085162B">
        <w:rPr>
          <w:rFonts w:ascii="Times" w:hAnsi="Times" w:cs="Arial"/>
          <w:b/>
        </w:rPr>
        <w:t xml:space="preserve"> </w:t>
      </w:r>
      <w:r w:rsidR="00082F1D" w:rsidRPr="0085162B">
        <w:rPr>
          <w:rFonts w:ascii="Times" w:hAnsi="Times" w:cs="Arial"/>
        </w:rPr>
        <w:t>Student-centered, rigorous,</w:t>
      </w:r>
      <w:r w:rsidR="00082F1D" w:rsidRPr="0085162B">
        <w:rPr>
          <w:rFonts w:ascii="Times" w:hAnsi="Times" w:cs="Arial"/>
          <w:b/>
        </w:rPr>
        <w:t xml:space="preserve"> </w:t>
      </w:r>
      <w:r w:rsidR="00082F1D" w:rsidRPr="0085162B">
        <w:rPr>
          <w:rFonts w:ascii="Times" w:hAnsi="Times" w:cs="Arial"/>
        </w:rPr>
        <w:t>and focused on mastery</w:t>
      </w:r>
    </w:p>
    <w:p w:rsidR="00CC1BE7" w:rsidRPr="0085162B" w:rsidRDefault="00CC1BE7" w:rsidP="00CC1BE7">
      <w:pPr>
        <w:pStyle w:val="ListParagraph"/>
        <w:numPr>
          <w:ilvl w:val="0"/>
          <w:numId w:val="34"/>
        </w:numPr>
        <w:spacing w:line="480" w:lineRule="auto"/>
        <w:rPr>
          <w:rFonts w:ascii="Times" w:hAnsi="Times"/>
          <w:b/>
        </w:rPr>
      </w:pPr>
      <w:r w:rsidRPr="0085162B">
        <w:rPr>
          <w:rFonts w:ascii="Times" w:hAnsi="Times" w:cs="Arial"/>
          <w:b/>
        </w:rPr>
        <w:t>Flexibility</w:t>
      </w:r>
      <w:r w:rsidR="005B5BF3" w:rsidRPr="0085162B">
        <w:rPr>
          <w:rFonts w:ascii="Times" w:hAnsi="Times" w:cs="Arial"/>
          <w:b/>
        </w:rPr>
        <w:t xml:space="preserve">: </w:t>
      </w:r>
      <w:r w:rsidR="00082F1D" w:rsidRPr="0085162B">
        <w:rPr>
          <w:rFonts w:ascii="Times" w:hAnsi="Times" w:cs="Arial"/>
        </w:rPr>
        <w:t>Student choice, movement, and presentations</w:t>
      </w:r>
    </w:p>
    <w:p w:rsidR="0017208F" w:rsidRPr="0085162B" w:rsidRDefault="0017208F" w:rsidP="0017208F">
      <w:pPr>
        <w:spacing w:line="480" w:lineRule="auto"/>
        <w:rPr>
          <w:rFonts w:ascii="Times" w:hAnsi="Times" w:cs="Arial"/>
          <w:shd w:val="clear" w:color="auto" w:fill="FFFFFF"/>
        </w:rPr>
      </w:pPr>
      <w:r w:rsidRPr="0085162B">
        <w:rPr>
          <w:rFonts w:ascii="Times" w:hAnsi="Times" w:cs="Arial"/>
          <w:shd w:val="clear" w:color="auto" w:fill="FFFFFF"/>
        </w:rPr>
        <w:t xml:space="preserve">This breakthrough approach </w:t>
      </w:r>
      <w:r w:rsidR="00832A40" w:rsidRPr="0085162B">
        <w:rPr>
          <w:rFonts w:ascii="Times" w:hAnsi="Times" w:cs="Arial"/>
          <w:shd w:val="clear" w:color="auto" w:fill="FFFFFF"/>
        </w:rPr>
        <w:t>in</w:t>
      </w:r>
      <w:r w:rsidR="007D4FC0" w:rsidRPr="0085162B">
        <w:rPr>
          <w:rFonts w:ascii="Times" w:hAnsi="Times" w:cs="Arial"/>
          <w:shd w:val="clear" w:color="auto" w:fill="FFFFFF"/>
        </w:rPr>
        <w:t>cluding</w:t>
      </w:r>
      <w:r w:rsidR="00832A40" w:rsidRPr="0085162B">
        <w:rPr>
          <w:rFonts w:ascii="Times" w:hAnsi="Times" w:cs="Arial"/>
          <w:shd w:val="clear" w:color="auto" w:fill="FFFFFF"/>
        </w:rPr>
        <w:t xml:space="preserve"> </w:t>
      </w:r>
      <w:r w:rsidR="00832A40" w:rsidRPr="0085162B">
        <w:rPr>
          <w:rFonts w:ascii="Times" w:hAnsi="Times" w:cs="Arial"/>
          <w:i/>
          <w:shd w:val="clear" w:color="auto" w:fill="FFFFFF"/>
        </w:rPr>
        <w:t>How to Talk So that Kids Can Learn</w:t>
      </w:r>
      <w:r w:rsidR="00832A40" w:rsidRPr="0085162B">
        <w:rPr>
          <w:rFonts w:ascii="Times" w:hAnsi="Times" w:cs="Arial"/>
          <w:shd w:val="clear" w:color="auto" w:fill="FFFFFF"/>
        </w:rPr>
        <w:t xml:space="preserve"> </w:t>
      </w:r>
      <w:r w:rsidRPr="0085162B">
        <w:rPr>
          <w:rFonts w:ascii="Times" w:hAnsi="Times" w:cs="Arial"/>
          <w:shd w:val="clear" w:color="auto" w:fill="FFFFFF"/>
        </w:rPr>
        <w:t>demonstrates how parents and teachers can join forces to inspire kids to be</w:t>
      </w:r>
      <w:r w:rsidR="00CC1BE7" w:rsidRPr="0085162B">
        <w:rPr>
          <w:rFonts w:ascii="Times" w:hAnsi="Times" w:cs="Arial"/>
          <w:shd w:val="clear" w:color="auto" w:fill="FFFFFF"/>
        </w:rPr>
        <w:t xml:space="preserve"> </w:t>
      </w:r>
      <w:r w:rsidRPr="0085162B">
        <w:rPr>
          <w:rFonts w:ascii="Times" w:hAnsi="Times" w:cs="Arial"/>
          <w:shd w:val="clear" w:color="auto" w:fill="FFFFFF"/>
        </w:rPr>
        <w:t>self-directed, self-disciplined, and respons</w:t>
      </w:r>
      <w:r w:rsidR="00CC1BE7" w:rsidRPr="0085162B">
        <w:rPr>
          <w:rFonts w:ascii="Times" w:hAnsi="Times" w:cs="Arial"/>
          <w:shd w:val="clear" w:color="auto" w:fill="FFFFFF"/>
        </w:rPr>
        <w:t xml:space="preserve">ive to the wonders of learning </w:t>
      </w:r>
      <w:r w:rsidRPr="0085162B">
        <w:rPr>
          <w:rFonts w:ascii="Times" w:hAnsi="Times" w:cs="Arial"/>
          <w:shd w:val="clear" w:color="auto" w:fill="FFFFFF"/>
        </w:rPr>
        <w:t>(</w:t>
      </w:r>
      <w:r w:rsidRPr="0085162B">
        <w:rPr>
          <w:rFonts w:ascii="Times" w:hAnsi="Times" w:cs="Arial"/>
        </w:rPr>
        <w:t>Faber &amp; Mazlish, 1995)</w:t>
      </w:r>
      <w:r w:rsidR="00CC1BE7" w:rsidRPr="0085162B">
        <w:rPr>
          <w:rFonts w:ascii="Times" w:hAnsi="Times" w:cs="Arial"/>
        </w:rPr>
        <w:t xml:space="preserve">. </w:t>
      </w:r>
      <w:r w:rsidR="00CC1BE7" w:rsidRPr="0085162B">
        <w:rPr>
          <w:rFonts w:ascii="Times" w:hAnsi="Times" w:cs="Arial"/>
          <w:shd w:val="clear" w:color="auto" w:fill="FFFFFF"/>
        </w:rPr>
        <w:t xml:space="preserve">This informative workshop will provide you with down-to-earth dialogs </w:t>
      </w:r>
      <w:r w:rsidR="00082F1D" w:rsidRPr="0085162B">
        <w:rPr>
          <w:rFonts w:ascii="Times" w:hAnsi="Times" w:cs="Arial"/>
          <w:shd w:val="clear" w:color="auto" w:fill="FFFFFF"/>
        </w:rPr>
        <w:t xml:space="preserve">using “non-negotiables” </w:t>
      </w:r>
      <w:r w:rsidR="00CC1BE7" w:rsidRPr="0085162B">
        <w:rPr>
          <w:rFonts w:ascii="Times" w:hAnsi="Times" w:cs="Arial"/>
          <w:shd w:val="clear" w:color="auto" w:fill="FFFFFF"/>
        </w:rPr>
        <w:t xml:space="preserve">that will help you to get the most out of each homeschooling day together. </w:t>
      </w:r>
    </w:p>
    <w:p w:rsidR="00C73C98" w:rsidRPr="0085162B" w:rsidRDefault="004049FB" w:rsidP="0017208F">
      <w:pPr>
        <w:spacing w:line="480" w:lineRule="auto"/>
        <w:rPr>
          <w:rFonts w:ascii="Times" w:hAnsi="Times"/>
        </w:rPr>
      </w:pPr>
      <w:r w:rsidRPr="0085162B">
        <w:rPr>
          <w:rFonts w:ascii="Times" w:hAnsi="Times" w:cs="Arial"/>
          <w:i/>
        </w:rPr>
        <w:t>(*Please see Appendix B, “Non-Negotiables”)</w:t>
      </w:r>
    </w:p>
    <w:p w:rsidR="00F143BA" w:rsidRPr="00571639" w:rsidRDefault="00F143BA" w:rsidP="00227145">
      <w:pPr>
        <w:pStyle w:val="assignmentslevel10"/>
        <w:spacing w:before="0" w:after="0" w:line="480" w:lineRule="auto"/>
        <w:rPr>
          <w:rFonts w:cs="Arial"/>
          <w:b/>
          <w:sz w:val="24"/>
        </w:rPr>
      </w:pPr>
      <w:r w:rsidRPr="007A023E">
        <w:rPr>
          <w:rFonts w:cs="Arial"/>
          <w:b/>
          <w:sz w:val="24"/>
          <w:highlight w:val="yellow"/>
        </w:rPr>
        <w:t>Part III</w:t>
      </w:r>
    </w:p>
    <w:p w:rsidR="0014089D" w:rsidRPr="00571639" w:rsidRDefault="00257AE4" w:rsidP="00227145">
      <w:pPr>
        <w:pStyle w:val="assignmentslevel10"/>
        <w:spacing w:before="0" w:after="0" w:line="480" w:lineRule="auto"/>
        <w:rPr>
          <w:rFonts w:cs="Arial"/>
          <w:sz w:val="24"/>
        </w:rPr>
      </w:pPr>
      <w:r>
        <w:rPr>
          <w:rFonts w:cs="Arial"/>
          <w:i/>
          <w:sz w:val="24"/>
          <w:u w:val="single"/>
        </w:rPr>
        <w:t>Quantum Leaps in Learning</w:t>
      </w:r>
      <w:r w:rsidR="00CC1BE7" w:rsidRPr="00571639">
        <w:rPr>
          <w:rFonts w:cs="Arial"/>
          <w:sz w:val="24"/>
        </w:rPr>
        <w:t xml:space="preserve"> – Boost comprehension and retention, increase engagement and activate engagement, and tap into the genius in every student </w:t>
      </w:r>
      <w:r w:rsidR="00CC42FA">
        <w:rPr>
          <w:rFonts w:cs="Arial"/>
          <w:sz w:val="24"/>
        </w:rPr>
        <w:t>as you d</w:t>
      </w:r>
      <w:r w:rsidR="005B5BF3" w:rsidRPr="00571639">
        <w:rPr>
          <w:rFonts w:cs="Arial"/>
          <w:sz w:val="24"/>
        </w:rPr>
        <w:t xml:space="preserve">iscover ways to create more interesting ways to deliver content and facilitate the learning process with easy-to-follow guidelines </w:t>
      </w:r>
      <w:r w:rsidR="00CC42FA" w:rsidRPr="00571639">
        <w:rPr>
          <w:rFonts w:cs="Arial"/>
          <w:sz w:val="24"/>
        </w:rPr>
        <w:t>(DePorter, Reardon, &amp; Singer-Nourie, 2010).</w:t>
      </w:r>
    </w:p>
    <w:p w:rsidR="005B5BF3" w:rsidRPr="00571639" w:rsidRDefault="005B5BF3" w:rsidP="005B5BF3">
      <w:pPr>
        <w:spacing w:line="480" w:lineRule="auto"/>
        <w:rPr>
          <w:rFonts w:ascii="Times" w:hAnsi="Times" w:cs="Arial"/>
        </w:rPr>
      </w:pPr>
      <w:r w:rsidRPr="00571639">
        <w:rPr>
          <w:rFonts w:ascii="Times" w:hAnsi="Times" w:cs="Arial"/>
        </w:rPr>
        <w:t>The final two Keys of Excellence that we will focus on are:</w:t>
      </w:r>
    </w:p>
    <w:p w:rsidR="005B5BF3" w:rsidRPr="00571639" w:rsidRDefault="005B5BF3" w:rsidP="005B5BF3">
      <w:pPr>
        <w:pStyle w:val="ListParagraph"/>
        <w:numPr>
          <w:ilvl w:val="0"/>
          <w:numId w:val="34"/>
        </w:numPr>
        <w:spacing w:line="480" w:lineRule="auto"/>
        <w:rPr>
          <w:rFonts w:ascii="Times" w:hAnsi="Times"/>
          <w:b/>
        </w:rPr>
      </w:pPr>
      <w:r w:rsidRPr="00571639">
        <w:rPr>
          <w:rFonts w:ascii="Times" w:hAnsi="Times" w:cs="Arial"/>
          <w:b/>
        </w:rPr>
        <w:t>Balance</w:t>
      </w:r>
      <w:r w:rsidR="00CA3FA2" w:rsidRPr="00571639">
        <w:rPr>
          <w:rFonts w:ascii="Times" w:hAnsi="Times" w:cs="Arial"/>
          <w:b/>
        </w:rPr>
        <w:t xml:space="preserve">: </w:t>
      </w:r>
      <w:r w:rsidR="00CA3FA2" w:rsidRPr="00571639">
        <w:rPr>
          <w:rFonts w:ascii="Times" w:hAnsi="Times" w:cs="Arial"/>
        </w:rPr>
        <w:t>Student</w:t>
      </w:r>
      <w:r w:rsidR="009B4BD7" w:rsidRPr="00571639">
        <w:rPr>
          <w:rFonts w:ascii="Times" w:hAnsi="Times" w:cs="Arial"/>
        </w:rPr>
        <w:t>-centered lessons with the instruction centered on our students. Students must demonstrate that they are our focus and that our focus is centered on their success (Cochrane Collegiate Academy, 2011). </w:t>
      </w:r>
    </w:p>
    <w:p w:rsidR="005B5BF3" w:rsidRPr="00571639" w:rsidRDefault="005B5BF3" w:rsidP="005B5BF3">
      <w:pPr>
        <w:pStyle w:val="ListParagraph"/>
        <w:numPr>
          <w:ilvl w:val="0"/>
          <w:numId w:val="34"/>
        </w:numPr>
        <w:spacing w:line="480" w:lineRule="auto"/>
        <w:rPr>
          <w:rFonts w:ascii="Times" w:hAnsi="Times"/>
          <w:b/>
        </w:rPr>
      </w:pPr>
      <w:r w:rsidRPr="00571639">
        <w:rPr>
          <w:rFonts w:ascii="Times" w:hAnsi="Times" w:cs="Arial"/>
          <w:b/>
        </w:rPr>
        <w:t>Ownership</w:t>
      </w:r>
      <w:r w:rsidR="00CA3FA2" w:rsidRPr="00571639">
        <w:rPr>
          <w:rFonts w:ascii="Times" w:hAnsi="Times" w:cs="Arial"/>
          <w:b/>
        </w:rPr>
        <w:t xml:space="preserve">: </w:t>
      </w:r>
      <w:r w:rsidR="00CA3FA2" w:rsidRPr="00571639">
        <w:rPr>
          <w:rFonts w:ascii="Times" w:hAnsi="Times" w:cs="Arial"/>
        </w:rPr>
        <w:t>Student</w:t>
      </w:r>
      <w:r w:rsidR="009B4BD7" w:rsidRPr="00571639">
        <w:rPr>
          <w:rFonts w:ascii="Times" w:hAnsi="Times" w:cs="Arial"/>
        </w:rPr>
        <w:t xml:space="preserve">s take ownership of their learning by asking higher-ordered thinking questions, presenting </w:t>
      </w:r>
      <w:r w:rsidR="002A6FFE" w:rsidRPr="00571639">
        <w:rPr>
          <w:rFonts w:ascii="Times" w:hAnsi="Times" w:cs="Arial"/>
        </w:rPr>
        <w:t xml:space="preserve">knowledge </w:t>
      </w:r>
      <w:r w:rsidR="009B4BD7" w:rsidRPr="00571639">
        <w:rPr>
          <w:rFonts w:ascii="Times" w:hAnsi="Times" w:cs="Arial"/>
        </w:rPr>
        <w:t xml:space="preserve">using </w:t>
      </w:r>
      <w:r w:rsidR="0005380A" w:rsidRPr="00571639">
        <w:rPr>
          <w:rFonts w:ascii="Times" w:hAnsi="Times" w:cs="Arial"/>
        </w:rPr>
        <w:t>speaking and listening skills to demonstrate mastery</w:t>
      </w:r>
      <w:r w:rsidR="00CC42FA">
        <w:rPr>
          <w:rFonts w:ascii="Times" w:hAnsi="Times" w:cs="Arial"/>
        </w:rPr>
        <w:t xml:space="preserve"> using Thinking Routines (Harvard University, 2014). </w:t>
      </w:r>
      <w:r w:rsidR="004049FB">
        <w:rPr>
          <w:rFonts w:ascii="Times" w:hAnsi="Times" w:cs="Arial"/>
        </w:rPr>
        <w:br/>
      </w:r>
      <w:r w:rsidR="004049FB" w:rsidRPr="004049FB">
        <w:rPr>
          <w:rFonts w:ascii="Times" w:hAnsi="Times" w:cs="Arial"/>
          <w:i/>
        </w:rPr>
        <w:t>(*</w:t>
      </w:r>
      <w:r w:rsidR="004049FB">
        <w:rPr>
          <w:rFonts w:ascii="Times" w:hAnsi="Times" w:cs="Arial"/>
          <w:i/>
        </w:rPr>
        <w:t>Please s</w:t>
      </w:r>
      <w:r w:rsidR="004049FB" w:rsidRPr="004049FB">
        <w:rPr>
          <w:rFonts w:ascii="Times" w:hAnsi="Times" w:cs="Arial"/>
          <w:i/>
        </w:rPr>
        <w:t>ee Appendix C</w:t>
      </w:r>
      <w:r w:rsidR="004049FB">
        <w:rPr>
          <w:rFonts w:ascii="Times" w:hAnsi="Times" w:cs="Arial"/>
          <w:i/>
        </w:rPr>
        <w:t>, “Project Zero”</w:t>
      </w:r>
      <w:r w:rsidR="004049FB" w:rsidRPr="004049FB">
        <w:rPr>
          <w:rFonts w:ascii="Times" w:hAnsi="Times" w:cs="Arial"/>
          <w:i/>
        </w:rPr>
        <w:t>)</w:t>
      </w:r>
    </w:p>
    <w:p w:rsidR="002A6FFE" w:rsidRPr="00571639" w:rsidRDefault="00603BA8" w:rsidP="002A6FFE">
      <w:pPr>
        <w:spacing w:before="100" w:beforeAutospacing="1" w:after="100" w:afterAutospacing="1" w:line="480" w:lineRule="auto"/>
        <w:rPr>
          <w:rFonts w:ascii="Times" w:hAnsi="Times" w:cs="Arial"/>
          <w:b/>
        </w:rPr>
      </w:pPr>
      <w:r w:rsidRPr="0085162B">
        <w:rPr>
          <w:rFonts w:ascii="Times" w:hAnsi="Times" w:cs="Arial"/>
          <w:b/>
          <w:color w:val="FF0000"/>
        </w:rPr>
        <w:t>(B)</w:t>
      </w:r>
      <w:r>
        <w:rPr>
          <w:rFonts w:ascii="Times" w:hAnsi="Times" w:cs="Arial"/>
        </w:rPr>
        <w:t xml:space="preserve"> </w:t>
      </w:r>
      <w:r w:rsidR="00032A95" w:rsidRPr="007A023E">
        <w:rPr>
          <w:rFonts w:ascii="Times" w:hAnsi="Times" w:cs="Arial"/>
          <w:b/>
          <w:highlight w:val="yellow"/>
        </w:rPr>
        <w:t>The</w:t>
      </w:r>
      <w:r w:rsidR="002A6FFE" w:rsidRPr="007A023E">
        <w:rPr>
          <w:rFonts w:ascii="Times" w:hAnsi="Times" w:cs="Arial"/>
          <w:b/>
          <w:highlight w:val="yellow"/>
        </w:rPr>
        <w:t xml:space="preserve"> impact of a Parent and Community Involvement program on the school</w:t>
      </w:r>
      <w:r w:rsidR="00032A95" w:rsidRPr="007A023E">
        <w:rPr>
          <w:rFonts w:ascii="Times" w:hAnsi="Times" w:cs="Arial"/>
          <w:b/>
          <w:highlight w:val="yellow"/>
        </w:rPr>
        <w:t xml:space="preserve"> includes</w:t>
      </w:r>
      <w:r w:rsidR="0051749D" w:rsidRPr="007A023E">
        <w:rPr>
          <w:rFonts w:ascii="Times" w:hAnsi="Times" w:cs="Arial"/>
          <w:b/>
          <w:highlight w:val="yellow"/>
        </w:rPr>
        <w:t xml:space="preserve"> avocation of</w:t>
      </w:r>
      <w:r w:rsidR="00032A95" w:rsidRPr="007A023E">
        <w:rPr>
          <w:rFonts w:ascii="Times" w:hAnsi="Times" w:cs="Arial"/>
          <w:b/>
          <w:highlight w:val="yellow"/>
        </w:rPr>
        <w:t>:</w:t>
      </w:r>
    </w:p>
    <w:p w:rsidR="00032A95" w:rsidRPr="00571639" w:rsidRDefault="00032A95" w:rsidP="00032A95">
      <w:pPr>
        <w:pStyle w:val="ListParagraph"/>
        <w:numPr>
          <w:ilvl w:val="0"/>
          <w:numId w:val="37"/>
        </w:numPr>
        <w:spacing w:line="480" w:lineRule="auto"/>
        <w:contextualSpacing/>
        <w:rPr>
          <w:rFonts w:ascii="Times" w:hAnsi="Times"/>
        </w:rPr>
      </w:pPr>
      <w:r w:rsidRPr="00571639">
        <w:rPr>
          <w:rFonts w:ascii="Times" w:hAnsi="Times"/>
        </w:rPr>
        <w:t>Students taking agency over their own learning</w:t>
      </w:r>
      <w:r w:rsidR="001F081E">
        <w:rPr>
          <w:rFonts w:ascii="Times" w:hAnsi="Times"/>
        </w:rPr>
        <w:t xml:space="preserve"> (Khan, 2015)</w:t>
      </w:r>
    </w:p>
    <w:p w:rsidR="00032A95" w:rsidRPr="00571639" w:rsidRDefault="00032A95" w:rsidP="00032A95">
      <w:pPr>
        <w:pStyle w:val="ListParagraph"/>
        <w:numPr>
          <w:ilvl w:val="0"/>
          <w:numId w:val="37"/>
        </w:numPr>
        <w:spacing w:line="480" w:lineRule="auto"/>
        <w:contextualSpacing/>
        <w:rPr>
          <w:rFonts w:ascii="Times" w:hAnsi="Times"/>
        </w:rPr>
      </w:pPr>
      <w:r w:rsidRPr="00571639">
        <w:rPr>
          <w:rFonts w:ascii="Times" w:hAnsi="Times"/>
        </w:rPr>
        <w:t>Parents activating students to fill in gaps before moving forward</w:t>
      </w:r>
      <w:r w:rsidR="001F081E">
        <w:rPr>
          <w:rFonts w:ascii="Times" w:hAnsi="Times"/>
        </w:rPr>
        <w:t xml:space="preserve"> (Khan, 2015)</w:t>
      </w:r>
    </w:p>
    <w:p w:rsidR="00032A95" w:rsidRPr="00571639" w:rsidRDefault="00032A95" w:rsidP="00032A95">
      <w:pPr>
        <w:pStyle w:val="ListParagraph"/>
        <w:numPr>
          <w:ilvl w:val="0"/>
          <w:numId w:val="37"/>
        </w:numPr>
        <w:spacing w:line="480" w:lineRule="auto"/>
        <w:contextualSpacing/>
        <w:rPr>
          <w:rFonts w:ascii="Times" w:hAnsi="Times"/>
        </w:rPr>
      </w:pPr>
      <w:r w:rsidRPr="00571639">
        <w:rPr>
          <w:rFonts w:ascii="Times" w:hAnsi="Times"/>
        </w:rPr>
        <w:t>Personalization of learning</w:t>
      </w:r>
      <w:r w:rsidR="0051749D" w:rsidRPr="00571639">
        <w:rPr>
          <w:rFonts w:ascii="Times" w:hAnsi="Times"/>
        </w:rPr>
        <w:t xml:space="preserve"> for all students</w:t>
      </w:r>
      <w:r w:rsidR="001F081E">
        <w:rPr>
          <w:rFonts w:ascii="Times" w:hAnsi="Times"/>
        </w:rPr>
        <w:t xml:space="preserve"> (Khan, 2015)</w:t>
      </w:r>
    </w:p>
    <w:p w:rsidR="00032A95" w:rsidRPr="00571639" w:rsidRDefault="0051749D" w:rsidP="00032A95">
      <w:pPr>
        <w:pStyle w:val="ListParagraph"/>
        <w:numPr>
          <w:ilvl w:val="0"/>
          <w:numId w:val="37"/>
        </w:numPr>
        <w:spacing w:line="480" w:lineRule="auto"/>
        <w:contextualSpacing/>
        <w:rPr>
          <w:rFonts w:ascii="Times" w:hAnsi="Times"/>
        </w:rPr>
      </w:pPr>
      <w:r w:rsidRPr="00571639">
        <w:rPr>
          <w:rFonts w:ascii="Times" w:hAnsi="Times"/>
        </w:rPr>
        <w:t>Student p</w:t>
      </w:r>
      <w:r w:rsidR="00032A95" w:rsidRPr="00571639">
        <w:rPr>
          <w:rFonts w:ascii="Times" w:hAnsi="Times"/>
        </w:rPr>
        <w:t>rocessing of the lower level skills (basics) before moving on</w:t>
      </w:r>
      <w:r w:rsidRPr="00571639">
        <w:rPr>
          <w:rFonts w:ascii="Times" w:hAnsi="Times"/>
        </w:rPr>
        <w:t xml:space="preserve"> to</w:t>
      </w:r>
      <w:r w:rsidR="00032A95" w:rsidRPr="00571639">
        <w:rPr>
          <w:rFonts w:ascii="Times" w:hAnsi="Times"/>
        </w:rPr>
        <w:t xml:space="preserve"> the more advanced ones</w:t>
      </w:r>
      <w:r w:rsidR="001F081E">
        <w:rPr>
          <w:rFonts w:ascii="Times" w:hAnsi="Times"/>
        </w:rPr>
        <w:t xml:space="preserve"> (Khan, 2015)</w:t>
      </w:r>
    </w:p>
    <w:p w:rsidR="00032A95" w:rsidRPr="00571639" w:rsidRDefault="00032A95" w:rsidP="00032A95">
      <w:pPr>
        <w:pStyle w:val="ListParagraph"/>
        <w:numPr>
          <w:ilvl w:val="0"/>
          <w:numId w:val="37"/>
        </w:numPr>
        <w:spacing w:line="480" w:lineRule="auto"/>
        <w:contextualSpacing/>
        <w:rPr>
          <w:rFonts w:ascii="Times" w:hAnsi="Times"/>
        </w:rPr>
      </w:pPr>
      <w:r w:rsidRPr="00571639">
        <w:rPr>
          <w:rFonts w:ascii="Times" w:hAnsi="Times"/>
        </w:rPr>
        <w:t>Variation of when and how long a student needs to work on a concept before they move onto the next concept</w:t>
      </w:r>
      <w:r w:rsidR="001F081E">
        <w:rPr>
          <w:rFonts w:ascii="Times" w:hAnsi="Times"/>
        </w:rPr>
        <w:t xml:space="preserve"> (Khan, 2015)</w:t>
      </w:r>
    </w:p>
    <w:p w:rsidR="00032A95" w:rsidRPr="00571639" w:rsidRDefault="00032A95" w:rsidP="00032A95">
      <w:pPr>
        <w:pStyle w:val="ListParagraph"/>
        <w:numPr>
          <w:ilvl w:val="0"/>
          <w:numId w:val="37"/>
        </w:numPr>
        <w:spacing w:line="480" w:lineRule="auto"/>
        <w:contextualSpacing/>
        <w:rPr>
          <w:rFonts w:ascii="Times" w:hAnsi="Times"/>
        </w:rPr>
      </w:pPr>
      <w:r w:rsidRPr="00571639">
        <w:rPr>
          <w:rFonts w:ascii="Times" w:hAnsi="Times"/>
        </w:rPr>
        <w:t>Building grit and perseverance to reinforce the right mindset muscles</w:t>
      </w:r>
      <w:r w:rsidR="001F081E">
        <w:rPr>
          <w:rFonts w:ascii="Times" w:hAnsi="Times"/>
        </w:rPr>
        <w:t xml:space="preserve"> (Khan, 2015)</w:t>
      </w:r>
    </w:p>
    <w:p w:rsidR="00032A95" w:rsidRPr="00571639" w:rsidRDefault="00032A95" w:rsidP="00032A95">
      <w:pPr>
        <w:pStyle w:val="ListParagraph"/>
        <w:numPr>
          <w:ilvl w:val="0"/>
          <w:numId w:val="37"/>
        </w:numPr>
        <w:spacing w:line="480" w:lineRule="auto"/>
        <w:contextualSpacing/>
        <w:rPr>
          <w:rFonts w:ascii="Times" w:hAnsi="Times"/>
        </w:rPr>
      </w:pPr>
      <w:r w:rsidRPr="00571639">
        <w:rPr>
          <w:rFonts w:ascii="Times" w:hAnsi="Times"/>
        </w:rPr>
        <w:t>Providing the tools to provide explanation at students’ own time and place with on demand videos, practice, and feedback</w:t>
      </w:r>
      <w:r w:rsidR="001F081E">
        <w:rPr>
          <w:rFonts w:ascii="Times" w:hAnsi="Times"/>
        </w:rPr>
        <w:t xml:space="preserve"> (Khan, 2015)</w:t>
      </w:r>
    </w:p>
    <w:p w:rsidR="00032A95" w:rsidRPr="00571639" w:rsidRDefault="00032A95" w:rsidP="00032A95">
      <w:pPr>
        <w:pStyle w:val="ListParagraph"/>
        <w:numPr>
          <w:ilvl w:val="0"/>
          <w:numId w:val="37"/>
        </w:numPr>
        <w:spacing w:line="480" w:lineRule="auto"/>
        <w:contextualSpacing/>
        <w:rPr>
          <w:rFonts w:ascii="Times" w:hAnsi="Times"/>
        </w:rPr>
      </w:pPr>
      <w:r w:rsidRPr="00571639">
        <w:rPr>
          <w:rFonts w:ascii="Times" w:hAnsi="Times"/>
        </w:rPr>
        <w:t>Add</w:t>
      </w:r>
      <w:r w:rsidR="0051749D" w:rsidRPr="00571639">
        <w:rPr>
          <w:rFonts w:ascii="Times" w:hAnsi="Times"/>
        </w:rPr>
        <w:t>ed</w:t>
      </w:r>
      <w:r w:rsidRPr="00571639">
        <w:rPr>
          <w:rFonts w:ascii="Times" w:hAnsi="Times"/>
        </w:rPr>
        <w:t xml:space="preserve"> simulations and Socratic dialog</w:t>
      </w:r>
      <w:r w:rsidR="0051749D" w:rsidRPr="00571639">
        <w:rPr>
          <w:rFonts w:ascii="Times" w:hAnsi="Times"/>
        </w:rPr>
        <w:t xml:space="preserve"> to create experiential learning</w:t>
      </w:r>
      <w:r w:rsidR="001F081E">
        <w:rPr>
          <w:rFonts w:ascii="Times" w:hAnsi="Times"/>
        </w:rPr>
        <w:t xml:space="preserve"> (Khan, 2015)</w:t>
      </w:r>
    </w:p>
    <w:p w:rsidR="00032A95" w:rsidRPr="00571639" w:rsidRDefault="00032A95" w:rsidP="0051749D">
      <w:pPr>
        <w:pStyle w:val="ListParagraph"/>
        <w:numPr>
          <w:ilvl w:val="0"/>
          <w:numId w:val="37"/>
        </w:numPr>
        <w:spacing w:line="480" w:lineRule="auto"/>
        <w:contextualSpacing/>
        <w:rPr>
          <w:rFonts w:ascii="Times" w:hAnsi="Times"/>
        </w:rPr>
      </w:pPr>
      <w:r w:rsidRPr="00571639">
        <w:rPr>
          <w:rFonts w:ascii="Times" w:hAnsi="Times"/>
        </w:rPr>
        <w:t>Observ</w:t>
      </w:r>
      <w:r w:rsidR="0051749D" w:rsidRPr="00571639">
        <w:rPr>
          <w:rFonts w:ascii="Times" w:hAnsi="Times"/>
        </w:rPr>
        <w:t>ation of</w:t>
      </w:r>
      <w:r w:rsidRPr="00571639">
        <w:rPr>
          <w:rFonts w:ascii="Times" w:hAnsi="Times"/>
        </w:rPr>
        <w:t xml:space="preserve"> fears and </w:t>
      </w:r>
      <w:r w:rsidR="0051749D" w:rsidRPr="00571639">
        <w:rPr>
          <w:rFonts w:ascii="Times" w:hAnsi="Times"/>
        </w:rPr>
        <w:t xml:space="preserve">acknowledgement to </w:t>
      </w:r>
      <w:r w:rsidRPr="00571639">
        <w:rPr>
          <w:rFonts w:ascii="Times" w:hAnsi="Times"/>
        </w:rPr>
        <w:t>move them into opportunities</w:t>
      </w:r>
      <w:r w:rsidR="001F081E">
        <w:rPr>
          <w:rFonts w:ascii="Times" w:hAnsi="Times"/>
        </w:rPr>
        <w:t xml:space="preserve"> (Khan, 2015)</w:t>
      </w:r>
    </w:p>
    <w:p w:rsidR="0051749D" w:rsidRPr="00571639" w:rsidRDefault="00603BA8" w:rsidP="002A6FFE">
      <w:pPr>
        <w:spacing w:before="100" w:beforeAutospacing="1" w:after="100" w:afterAutospacing="1" w:line="480" w:lineRule="auto"/>
        <w:rPr>
          <w:rFonts w:ascii="Times" w:hAnsi="Times" w:cs="Arial"/>
          <w:b/>
        </w:rPr>
      </w:pPr>
      <w:r w:rsidRPr="0085162B">
        <w:rPr>
          <w:rFonts w:ascii="Times" w:hAnsi="Times" w:cs="Arial"/>
          <w:b/>
          <w:color w:val="FF0000"/>
        </w:rPr>
        <w:t>(C)</w:t>
      </w:r>
      <w:r>
        <w:rPr>
          <w:rFonts w:ascii="Times" w:hAnsi="Times" w:cs="Arial"/>
        </w:rPr>
        <w:t xml:space="preserve"> </w:t>
      </w:r>
      <w:r w:rsidR="002A6FFE" w:rsidRPr="007A023E">
        <w:rPr>
          <w:rFonts w:ascii="Times" w:hAnsi="Times" w:cs="Arial"/>
          <w:b/>
          <w:highlight w:val="yellow"/>
        </w:rPr>
        <w:t>Identification of the skills and content knowledge needed by the principal, teachers and teacher l</w:t>
      </w:r>
      <w:r w:rsidR="0051749D" w:rsidRPr="007A023E">
        <w:rPr>
          <w:rFonts w:ascii="Times" w:hAnsi="Times" w:cs="Arial"/>
          <w:b/>
          <w:highlight w:val="yellow"/>
        </w:rPr>
        <w:t>eaders to implement the program:</w:t>
      </w:r>
    </w:p>
    <w:p w:rsidR="002A6FFE" w:rsidRPr="00571639" w:rsidRDefault="0051749D" w:rsidP="0051749D">
      <w:pPr>
        <w:pStyle w:val="ListParagraph"/>
        <w:numPr>
          <w:ilvl w:val="0"/>
          <w:numId w:val="38"/>
        </w:numPr>
        <w:spacing w:before="100" w:beforeAutospacing="1" w:after="100" w:afterAutospacing="1" w:line="480" w:lineRule="auto"/>
        <w:rPr>
          <w:rFonts w:ascii="Times" w:hAnsi="Times" w:cs="Arial"/>
        </w:rPr>
      </w:pPr>
      <w:r w:rsidRPr="00571639">
        <w:rPr>
          <w:rFonts w:ascii="Times" w:hAnsi="Times" w:cs="Arial"/>
        </w:rPr>
        <w:t>Parent partners, as well as credentialed teachers, will have online access to the training modules presented</w:t>
      </w:r>
      <w:r w:rsidR="00170659" w:rsidRPr="00571639">
        <w:rPr>
          <w:rFonts w:ascii="Times" w:hAnsi="Times" w:cs="Arial"/>
        </w:rPr>
        <w:t xml:space="preserve"> at the three-</w:t>
      </w:r>
      <w:r w:rsidR="00170659" w:rsidRPr="007D4FC0">
        <w:rPr>
          <w:rFonts w:ascii="Times" w:hAnsi="Times" w:cs="Arial"/>
        </w:rPr>
        <w:t>part</w:t>
      </w:r>
      <w:r w:rsidR="00170659" w:rsidRPr="007D4FC0">
        <w:rPr>
          <w:rFonts w:ascii="Times" w:hAnsi="Times" w:cs="Arial"/>
          <w:i/>
        </w:rPr>
        <w:t xml:space="preserve"> </w:t>
      </w:r>
      <w:r w:rsidR="007D4FC0" w:rsidRPr="007D4FC0">
        <w:rPr>
          <w:rFonts w:ascii="Times" w:hAnsi="Times" w:cs="Arial"/>
          <w:i/>
        </w:rPr>
        <w:t>Parent Empowerment Academy</w:t>
      </w:r>
      <w:r w:rsidR="007D4FC0">
        <w:rPr>
          <w:rFonts w:ascii="Times" w:hAnsi="Times" w:cs="Arial"/>
        </w:rPr>
        <w:t xml:space="preserve"> </w:t>
      </w:r>
      <w:r w:rsidR="00170659" w:rsidRPr="00571639">
        <w:rPr>
          <w:rFonts w:ascii="Times" w:hAnsi="Times" w:cs="Arial"/>
        </w:rPr>
        <w:t xml:space="preserve">workshops. </w:t>
      </w:r>
      <w:r w:rsidR="007D4FC0">
        <w:rPr>
          <w:rFonts w:ascii="Times" w:hAnsi="Times" w:cs="Arial"/>
        </w:rPr>
        <w:t xml:space="preserve"> </w:t>
      </w:r>
      <w:r w:rsidR="00170659" w:rsidRPr="00571639">
        <w:rPr>
          <w:rFonts w:ascii="Times" w:hAnsi="Times" w:cs="Arial"/>
        </w:rPr>
        <w:t>A</w:t>
      </w:r>
      <w:r w:rsidRPr="00571639">
        <w:rPr>
          <w:rFonts w:ascii="Times" w:hAnsi="Times" w:cs="Arial"/>
        </w:rPr>
        <w:t xml:space="preserve"> resources page will be linked to each part of the series as it </w:t>
      </w:r>
      <w:r w:rsidR="007D4FC0">
        <w:rPr>
          <w:rFonts w:ascii="Times" w:hAnsi="Times" w:cs="Arial"/>
        </w:rPr>
        <w:t xml:space="preserve">relates </w:t>
      </w:r>
      <w:r w:rsidRPr="00571639">
        <w:rPr>
          <w:rFonts w:ascii="Times" w:hAnsi="Times" w:cs="Arial"/>
        </w:rPr>
        <w:t xml:space="preserve"> to each particular age and stage of pedagogy.  Significant works will be shared from </w:t>
      </w:r>
      <w:r w:rsidR="00A952AF" w:rsidRPr="00571639">
        <w:rPr>
          <w:rFonts w:ascii="Times" w:hAnsi="Times" w:cs="Arial"/>
        </w:rPr>
        <w:t xml:space="preserve">Gardner, Hattie, Khan, Dweck, and Duckworth as </w:t>
      </w:r>
      <w:r w:rsidR="007D4FC0">
        <w:rPr>
          <w:rFonts w:ascii="Times" w:hAnsi="Times" w:cs="Arial"/>
        </w:rPr>
        <w:t xml:space="preserve">relevant </w:t>
      </w:r>
      <w:r w:rsidR="00A952AF" w:rsidRPr="00571639">
        <w:rPr>
          <w:rFonts w:ascii="Times" w:hAnsi="Times" w:cs="Arial"/>
        </w:rPr>
        <w:t xml:space="preserve">to the topics outlined. </w:t>
      </w:r>
    </w:p>
    <w:p w:rsidR="00AB7EBD" w:rsidRPr="00571639" w:rsidRDefault="00603BA8" w:rsidP="002A6FFE">
      <w:pPr>
        <w:pStyle w:val="assignmentslevel10"/>
        <w:spacing w:before="0" w:after="0" w:line="480" w:lineRule="auto"/>
        <w:rPr>
          <w:rFonts w:cs="Arial"/>
          <w:b/>
          <w:sz w:val="24"/>
        </w:rPr>
      </w:pPr>
      <w:r w:rsidRPr="0085162B">
        <w:rPr>
          <w:rFonts w:cs="Arial"/>
          <w:b/>
          <w:color w:val="FF0000"/>
          <w:sz w:val="24"/>
        </w:rPr>
        <w:t>(D)</w:t>
      </w:r>
      <w:r>
        <w:rPr>
          <w:rFonts w:cs="Arial"/>
        </w:rPr>
        <w:t xml:space="preserve"> </w:t>
      </w:r>
      <w:r w:rsidR="002A6FFE" w:rsidRPr="007A023E">
        <w:rPr>
          <w:rFonts w:cs="Arial"/>
          <w:b/>
          <w:sz w:val="24"/>
          <w:highlight w:val="yellow"/>
        </w:rPr>
        <w:t>A suggestion of a professional development plan for implementing the proposal</w:t>
      </w:r>
      <w:r w:rsidR="00170659" w:rsidRPr="007A023E">
        <w:rPr>
          <w:rFonts w:cs="Arial"/>
          <w:b/>
          <w:sz w:val="24"/>
          <w:highlight w:val="yellow"/>
        </w:rPr>
        <w:t>:</w:t>
      </w:r>
    </w:p>
    <w:p w:rsidR="00170659" w:rsidRPr="00571639" w:rsidRDefault="00170659" w:rsidP="00170659">
      <w:pPr>
        <w:pStyle w:val="assignmentslevel10"/>
        <w:spacing w:before="0" w:after="0" w:line="480" w:lineRule="auto"/>
        <w:ind w:firstLine="720"/>
        <w:rPr>
          <w:rFonts w:cs="Arial"/>
          <w:sz w:val="24"/>
        </w:rPr>
      </w:pPr>
      <w:r w:rsidRPr="00571639">
        <w:rPr>
          <w:rFonts w:cs="Arial"/>
          <w:sz w:val="24"/>
        </w:rPr>
        <w:t xml:space="preserve">The </w:t>
      </w:r>
      <w:r w:rsidRPr="00571639">
        <w:rPr>
          <w:rFonts w:cs="Arial"/>
          <w:i/>
          <w:sz w:val="24"/>
        </w:rPr>
        <w:t>Parent Empowerment Academy</w:t>
      </w:r>
      <w:r w:rsidRPr="00571639">
        <w:rPr>
          <w:rFonts w:cs="Arial"/>
          <w:sz w:val="24"/>
        </w:rPr>
        <w:t xml:space="preserve"> is a proposed three-part parent education program that includes relevant, </w:t>
      </w:r>
      <w:r w:rsidR="0085162B">
        <w:rPr>
          <w:rFonts w:cs="Arial"/>
          <w:sz w:val="24"/>
        </w:rPr>
        <w:t xml:space="preserve">workshops plus </w:t>
      </w:r>
      <w:r w:rsidRPr="00571639">
        <w:rPr>
          <w:rFonts w:cs="Arial"/>
          <w:sz w:val="24"/>
        </w:rPr>
        <w:t>on-demand interactive learning consisting of three FREE 90-minute workshops</w:t>
      </w:r>
      <w:r w:rsidR="0085162B">
        <w:rPr>
          <w:rFonts w:cs="Arial"/>
          <w:sz w:val="24"/>
        </w:rPr>
        <w:t>. The aim of this engaging series is</w:t>
      </w:r>
      <w:r w:rsidRPr="00571639">
        <w:rPr>
          <w:rFonts w:cs="Arial"/>
          <w:sz w:val="24"/>
        </w:rPr>
        <w:t xml:space="preserve"> to support Parent Partners as they build resiliency, independence, respect, and cooperation into their </w:t>
      </w:r>
      <w:r w:rsidR="0085162B">
        <w:rPr>
          <w:rFonts w:cs="Arial"/>
          <w:sz w:val="24"/>
        </w:rPr>
        <w:t xml:space="preserve">students and their daily </w:t>
      </w:r>
      <w:r w:rsidRPr="00571639">
        <w:rPr>
          <w:rFonts w:cs="Arial"/>
          <w:sz w:val="24"/>
        </w:rPr>
        <w:t xml:space="preserve">home schooling programming.  </w:t>
      </w:r>
      <w:r w:rsidR="0085162B">
        <w:rPr>
          <w:rFonts w:cs="Arial"/>
          <w:sz w:val="24"/>
        </w:rPr>
        <w:t>Our</w:t>
      </w:r>
      <w:r w:rsidRPr="00571639">
        <w:rPr>
          <w:rFonts w:cs="Arial"/>
          <w:sz w:val="24"/>
        </w:rPr>
        <w:t xml:space="preserve"> ultimate goal is to help our students to become thinkers, communicators, and achievers </w:t>
      </w:r>
      <w:r w:rsidR="0085162B">
        <w:rPr>
          <w:rFonts w:cs="Arial"/>
          <w:sz w:val="24"/>
        </w:rPr>
        <w:t xml:space="preserve">as they </w:t>
      </w:r>
      <w:r w:rsidRPr="00571639">
        <w:rPr>
          <w:rFonts w:cs="Arial"/>
          <w:sz w:val="24"/>
        </w:rPr>
        <w:t xml:space="preserve">fostering harmony and successful family and peer relationships as they </w:t>
      </w:r>
      <w:r w:rsidR="0085162B">
        <w:rPr>
          <w:rFonts w:cs="Arial"/>
          <w:sz w:val="24"/>
        </w:rPr>
        <w:t>mature</w:t>
      </w:r>
      <w:r w:rsidRPr="00571639">
        <w:rPr>
          <w:rFonts w:cs="Arial"/>
          <w:sz w:val="24"/>
        </w:rPr>
        <w:t>.  This positive parenting program including three parts detailed in the body of this proposal:</w:t>
      </w:r>
    </w:p>
    <w:p w:rsidR="00170659" w:rsidRPr="00571639" w:rsidRDefault="00170659" w:rsidP="00170659">
      <w:pPr>
        <w:pStyle w:val="assignmentslevel10"/>
        <w:numPr>
          <w:ilvl w:val="0"/>
          <w:numId w:val="36"/>
        </w:numPr>
        <w:spacing w:before="0" w:after="0" w:line="480" w:lineRule="auto"/>
        <w:rPr>
          <w:rFonts w:cs="Arial"/>
          <w:sz w:val="24"/>
        </w:rPr>
      </w:pPr>
      <w:r w:rsidRPr="00571639">
        <w:rPr>
          <w:rFonts w:cs="Arial"/>
          <w:b/>
          <w:sz w:val="24"/>
        </w:rPr>
        <w:t>Part I</w:t>
      </w:r>
      <w:r w:rsidRPr="00571639">
        <w:rPr>
          <w:rFonts w:cs="Arial"/>
          <w:sz w:val="24"/>
        </w:rPr>
        <w:t xml:space="preserve">: </w:t>
      </w:r>
      <w:r w:rsidR="002B2ADD" w:rsidRPr="00257AE4">
        <w:rPr>
          <w:rFonts w:cs="Arial"/>
          <w:i/>
          <w:color w:val="000000" w:themeColor="text1"/>
          <w:sz w:val="24"/>
          <w:u w:val="single"/>
        </w:rPr>
        <w:t>Visible Learning</w:t>
      </w:r>
      <w:r w:rsidR="002B2ADD" w:rsidRPr="00257AE4">
        <w:rPr>
          <w:rFonts w:cs="Arial"/>
          <w:sz w:val="24"/>
          <w:u w:val="single"/>
        </w:rPr>
        <w:t xml:space="preserve"> </w:t>
      </w:r>
      <w:r w:rsidR="002B2ADD" w:rsidRPr="00571639">
        <w:rPr>
          <w:rFonts w:cs="Arial"/>
          <w:i/>
          <w:sz w:val="24"/>
          <w:u w:val="single"/>
        </w:rPr>
        <w:t>Here and Now</w:t>
      </w:r>
      <w:r w:rsidR="00323889">
        <w:rPr>
          <w:rFonts w:cs="Arial"/>
          <w:i/>
          <w:sz w:val="24"/>
          <w:u w:val="single"/>
        </w:rPr>
        <w:br/>
      </w:r>
      <w:r w:rsidR="00323889" w:rsidRPr="00323889">
        <w:rPr>
          <w:rFonts w:cs="Arial"/>
          <w:sz w:val="24"/>
        </w:rPr>
        <w:t>Fall, 2017</w:t>
      </w:r>
      <w:r w:rsidR="00323889">
        <w:rPr>
          <w:rFonts w:cs="Arial"/>
          <w:sz w:val="24"/>
        </w:rPr>
        <w:t xml:space="preserve"> </w:t>
      </w:r>
      <w:r w:rsidR="0085162B">
        <w:rPr>
          <w:rFonts w:cs="Arial"/>
          <w:sz w:val="24"/>
        </w:rPr>
        <w:br/>
      </w:r>
      <w:r w:rsidR="00323889" w:rsidRPr="00323889">
        <w:rPr>
          <w:rFonts w:cs="Arial"/>
          <w:i/>
          <w:sz w:val="24"/>
        </w:rPr>
        <w:t xml:space="preserve">(*Time to be coordinated with </w:t>
      </w:r>
      <w:r w:rsidR="0085162B">
        <w:rPr>
          <w:rFonts w:cs="Arial"/>
          <w:i/>
          <w:sz w:val="24"/>
        </w:rPr>
        <w:t xml:space="preserve">Principal Lasto and </w:t>
      </w:r>
      <w:r w:rsidR="00323889" w:rsidRPr="00323889">
        <w:rPr>
          <w:rFonts w:cs="Arial"/>
          <w:i/>
          <w:sz w:val="24"/>
        </w:rPr>
        <w:t>school calendar of events</w:t>
      </w:r>
      <w:r w:rsidR="00323889">
        <w:rPr>
          <w:rFonts w:cs="Arial"/>
          <w:i/>
          <w:sz w:val="24"/>
        </w:rPr>
        <w:t>.</w:t>
      </w:r>
      <w:r w:rsidR="00323889" w:rsidRPr="00323889">
        <w:rPr>
          <w:rFonts w:cs="Arial"/>
          <w:i/>
          <w:sz w:val="24"/>
        </w:rPr>
        <w:t>)</w:t>
      </w:r>
    </w:p>
    <w:p w:rsidR="00170659" w:rsidRPr="0085162B" w:rsidRDefault="00170659" w:rsidP="0085162B">
      <w:pPr>
        <w:pStyle w:val="assignmentslevel10"/>
        <w:numPr>
          <w:ilvl w:val="0"/>
          <w:numId w:val="36"/>
        </w:numPr>
        <w:spacing w:before="0" w:after="0" w:line="480" w:lineRule="auto"/>
        <w:rPr>
          <w:rFonts w:cs="Arial"/>
          <w:sz w:val="24"/>
        </w:rPr>
      </w:pPr>
      <w:r w:rsidRPr="00571639">
        <w:rPr>
          <w:rFonts w:cs="Arial"/>
          <w:b/>
          <w:sz w:val="24"/>
        </w:rPr>
        <w:t>Part II:</w:t>
      </w:r>
      <w:r w:rsidRPr="00571639">
        <w:rPr>
          <w:rFonts w:cs="Arial"/>
          <w:sz w:val="24"/>
        </w:rPr>
        <w:t xml:space="preserve"> </w:t>
      </w:r>
      <w:r w:rsidR="00832A40">
        <w:rPr>
          <w:rFonts w:cs="Arial"/>
          <w:i/>
          <w:sz w:val="24"/>
          <w:u w:val="single"/>
        </w:rPr>
        <w:t>Excellence, Engagement,</w:t>
      </w:r>
      <w:r w:rsidR="002B2ADD">
        <w:rPr>
          <w:rFonts w:cs="Arial"/>
          <w:i/>
          <w:sz w:val="24"/>
          <w:u w:val="single"/>
        </w:rPr>
        <w:t xml:space="preserve"> &amp;</w:t>
      </w:r>
      <w:r w:rsidR="00832A40">
        <w:rPr>
          <w:rFonts w:cs="Arial"/>
          <w:i/>
          <w:sz w:val="24"/>
          <w:u w:val="single"/>
        </w:rPr>
        <w:t xml:space="preserve"> Ethics</w:t>
      </w:r>
      <w:r w:rsidR="00323889">
        <w:rPr>
          <w:rFonts w:cs="Arial"/>
          <w:i/>
          <w:sz w:val="24"/>
          <w:u w:val="single"/>
        </w:rPr>
        <w:br/>
      </w:r>
      <w:r w:rsidR="00323889">
        <w:rPr>
          <w:rFonts w:cs="Arial"/>
          <w:sz w:val="24"/>
        </w:rPr>
        <w:t xml:space="preserve">Winter, 2018 </w:t>
      </w:r>
      <w:r w:rsidR="0085162B">
        <w:rPr>
          <w:rFonts w:cs="Arial"/>
          <w:sz w:val="24"/>
        </w:rPr>
        <w:br/>
      </w:r>
      <w:r w:rsidR="0085162B" w:rsidRPr="00323889">
        <w:rPr>
          <w:rFonts w:cs="Arial"/>
          <w:i/>
          <w:sz w:val="24"/>
        </w:rPr>
        <w:t xml:space="preserve">(*Time to be coordinated with </w:t>
      </w:r>
      <w:r w:rsidR="0085162B">
        <w:rPr>
          <w:rFonts w:cs="Arial"/>
          <w:i/>
          <w:sz w:val="24"/>
        </w:rPr>
        <w:t xml:space="preserve">Principal Lasto and </w:t>
      </w:r>
      <w:r w:rsidR="0085162B" w:rsidRPr="00323889">
        <w:rPr>
          <w:rFonts w:cs="Arial"/>
          <w:i/>
          <w:sz w:val="24"/>
        </w:rPr>
        <w:t>school calendar of events</w:t>
      </w:r>
      <w:r w:rsidR="0085162B">
        <w:rPr>
          <w:rFonts w:cs="Arial"/>
          <w:i/>
          <w:sz w:val="24"/>
        </w:rPr>
        <w:t>.</w:t>
      </w:r>
      <w:r w:rsidR="0085162B" w:rsidRPr="00323889">
        <w:rPr>
          <w:rFonts w:cs="Arial"/>
          <w:i/>
          <w:sz w:val="24"/>
        </w:rPr>
        <w:t>)</w:t>
      </w:r>
    </w:p>
    <w:p w:rsidR="00170659" w:rsidRPr="00664968" w:rsidRDefault="00170659" w:rsidP="00664968">
      <w:pPr>
        <w:pStyle w:val="assignmentslevel10"/>
        <w:numPr>
          <w:ilvl w:val="0"/>
          <w:numId w:val="36"/>
        </w:numPr>
        <w:spacing w:before="0" w:after="0" w:line="480" w:lineRule="auto"/>
        <w:rPr>
          <w:rFonts w:cs="Arial"/>
          <w:sz w:val="24"/>
        </w:rPr>
      </w:pPr>
      <w:r w:rsidRPr="00571639">
        <w:rPr>
          <w:rFonts w:cs="Arial"/>
          <w:b/>
          <w:sz w:val="24"/>
        </w:rPr>
        <w:t xml:space="preserve">Part III: </w:t>
      </w:r>
      <w:r w:rsidR="00257AE4">
        <w:rPr>
          <w:rFonts w:cs="Arial"/>
          <w:i/>
          <w:sz w:val="24"/>
          <w:u w:val="single"/>
        </w:rPr>
        <w:t>Visible</w:t>
      </w:r>
      <w:r w:rsidR="00257AE4" w:rsidRPr="00571639">
        <w:rPr>
          <w:rFonts w:cs="Arial"/>
          <w:i/>
          <w:sz w:val="24"/>
          <w:u w:val="single"/>
        </w:rPr>
        <w:t xml:space="preserve"> Learning</w:t>
      </w:r>
      <w:r w:rsidR="00257AE4">
        <w:rPr>
          <w:rFonts w:cs="Arial"/>
          <w:i/>
          <w:sz w:val="24"/>
          <w:u w:val="single"/>
        </w:rPr>
        <w:t xml:space="preserve"> in Quantum Leaps</w:t>
      </w:r>
      <w:r w:rsidR="00323889">
        <w:rPr>
          <w:rFonts w:cs="Arial"/>
          <w:i/>
          <w:sz w:val="24"/>
          <w:u w:val="single"/>
        </w:rPr>
        <w:br/>
      </w:r>
      <w:r w:rsidR="00323889">
        <w:rPr>
          <w:rFonts w:cs="Arial"/>
          <w:sz w:val="24"/>
        </w:rPr>
        <w:t xml:space="preserve">Spring, 2018 </w:t>
      </w:r>
      <w:r w:rsidR="0085162B">
        <w:rPr>
          <w:rFonts w:cs="Arial"/>
          <w:sz w:val="24"/>
        </w:rPr>
        <w:br/>
      </w:r>
      <w:r w:rsidR="0085162B" w:rsidRPr="00323889">
        <w:rPr>
          <w:rFonts w:cs="Arial"/>
          <w:i/>
          <w:sz w:val="24"/>
        </w:rPr>
        <w:t xml:space="preserve">(*Time to be coordinated with </w:t>
      </w:r>
      <w:r w:rsidR="0085162B">
        <w:rPr>
          <w:rFonts w:cs="Arial"/>
          <w:i/>
          <w:sz w:val="24"/>
        </w:rPr>
        <w:t xml:space="preserve">Principal Lasto and </w:t>
      </w:r>
      <w:r w:rsidR="0085162B" w:rsidRPr="00323889">
        <w:rPr>
          <w:rFonts w:cs="Arial"/>
          <w:i/>
          <w:sz w:val="24"/>
        </w:rPr>
        <w:t>school calendar of events</w:t>
      </w:r>
      <w:r w:rsidR="0085162B">
        <w:rPr>
          <w:rFonts w:cs="Arial"/>
          <w:i/>
          <w:sz w:val="24"/>
        </w:rPr>
        <w:t>.</w:t>
      </w:r>
      <w:r w:rsidR="0085162B" w:rsidRPr="00323889">
        <w:rPr>
          <w:rFonts w:cs="Arial"/>
          <w:i/>
          <w:sz w:val="24"/>
        </w:rPr>
        <w:t>)</w:t>
      </w:r>
    </w:p>
    <w:p w:rsidR="00082F1D" w:rsidRPr="00571639" w:rsidRDefault="00082F1D" w:rsidP="00082F1D">
      <w:pPr>
        <w:rPr>
          <w:rFonts w:ascii="Times" w:hAnsi="Times"/>
        </w:rPr>
      </w:pPr>
    </w:p>
    <w:p w:rsidR="00571639" w:rsidRPr="00571639" w:rsidRDefault="00571639" w:rsidP="00571639">
      <w:pPr>
        <w:pStyle w:val="assignmentslevel10"/>
        <w:spacing w:before="0" w:after="0" w:line="480" w:lineRule="auto"/>
        <w:jc w:val="center"/>
        <w:rPr>
          <w:rFonts w:cs="Arial"/>
          <w:b/>
          <w:sz w:val="24"/>
        </w:rPr>
      </w:pPr>
      <w:r w:rsidRPr="00571639">
        <w:rPr>
          <w:rFonts w:cs="Arial"/>
          <w:b/>
          <w:sz w:val="24"/>
        </w:rPr>
        <w:t>Conclusion</w:t>
      </w:r>
    </w:p>
    <w:p w:rsidR="002A78D3" w:rsidRPr="002A78D3" w:rsidRDefault="00571639" w:rsidP="002A78D3">
      <w:pPr>
        <w:spacing w:line="480" w:lineRule="auto"/>
        <w:ind w:firstLine="720"/>
        <w:rPr>
          <w:rFonts w:ascii="Times" w:hAnsi="Times" w:cs="Arial"/>
          <w:color w:val="333333"/>
          <w:shd w:val="clear" w:color="auto" w:fill="FFFFFF"/>
        </w:rPr>
      </w:pPr>
      <w:r w:rsidRPr="00571639">
        <w:rPr>
          <w:rFonts w:ascii="Times" w:hAnsi="Times" w:cs="Arial"/>
        </w:rPr>
        <w:t xml:space="preserve">The </w:t>
      </w:r>
      <w:r w:rsidRPr="00571639">
        <w:rPr>
          <w:rFonts w:ascii="Times" w:hAnsi="Times" w:cs="Arial"/>
          <w:i/>
        </w:rPr>
        <w:t>Parent Empowerment Academy</w:t>
      </w:r>
      <w:r w:rsidRPr="00571639">
        <w:rPr>
          <w:rFonts w:ascii="Times" w:hAnsi="Times" w:cs="Arial"/>
        </w:rPr>
        <w:t xml:space="preserve"> is</w:t>
      </w:r>
      <w:r>
        <w:rPr>
          <w:rFonts w:ascii="Times" w:hAnsi="Times" w:cs="Arial"/>
        </w:rPr>
        <w:t xml:space="preserve"> designed to </w:t>
      </w:r>
      <w:r>
        <w:rPr>
          <w:rFonts w:ascii="Times" w:hAnsi="Times"/>
        </w:rPr>
        <w:t xml:space="preserve">guide parents as they </w:t>
      </w:r>
      <w:r w:rsidR="00664968">
        <w:rPr>
          <w:rFonts w:ascii="Times" w:hAnsi="Times"/>
        </w:rPr>
        <w:t>build upon</w:t>
      </w:r>
      <w:r>
        <w:rPr>
          <w:rFonts w:ascii="Times" w:hAnsi="Times"/>
        </w:rPr>
        <w:t xml:space="preserve"> </w:t>
      </w:r>
      <w:r w:rsidRPr="00571639">
        <w:rPr>
          <w:rFonts w:ascii="Times" w:hAnsi="Times" w:cs="Arial"/>
          <w:color w:val="000000"/>
        </w:rPr>
        <w:t xml:space="preserve">skills and strategies for engaging </w:t>
      </w:r>
      <w:r>
        <w:rPr>
          <w:rFonts w:ascii="Times" w:hAnsi="Times" w:cs="Arial"/>
          <w:color w:val="000000"/>
        </w:rPr>
        <w:t>their children during</w:t>
      </w:r>
      <w:r w:rsidRPr="00571639">
        <w:rPr>
          <w:rFonts w:ascii="Times" w:hAnsi="Times" w:cs="Arial"/>
          <w:color w:val="000000"/>
        </w:rPr>
        <w:t xml:space="preserve"> instructional </w:t>
      </w:r>
      <w:r>
        <w:rPr>
          <w:rFonts w:ascii="Times" w:hAnsi="Times" w:cs="Arial"/>
          <w:color w:val="000000"/>
        </w:rPr>
        <w:t xml:space="preserve">time at home, and </w:t>
      </w:r>
      <w:r w:rsidR="00664968">
        <w:rPr>
          <w:rFonts w:ascii="Times" w:hAnsi="Times" w:cs="Arial"/>
          <w:color w:val="000000"/>
        </w:rPr>
        <w:t xml:space="preserve">to </w:t>
      </w:r>
      <w:r>
        <w:rPr>
          <w:rFonts w:ascii="Times" w:hAnsi="Times" w:cs="Arial"/>
          <w:color w:val="000000"/>
        </w:rPr>
        <w:t xml:space="preserve">provide </w:t>
      </w:r>
      <w:r w:rsidRPr="00571639">
        <w:rPr>
          <w:rFonts w:ascii="Times" w:hAnsi="Times" w:cs="Arial"/>
          <w:color w:val="000000"/>
        </w:rPr>
        <w:t>behavior management systems in ways that support high expectations</w:t>
      </w:r>
      <w:r>
        <w:rPr>
          <w:rFonts w:ascii="Times" w:hAnsi="Times" w:cs="Arial"/>
          <w:color w:val="000000"/>
        </w:rPr>
        <w:t xml:space="preserve"> for </w:t>
      </w:r>
      <w:r w:rsidRPr="00664968">
        <w:rPr>
          <w:rFonts w:ascii="Times" w:hAnsi="Times" w:cs="Arial"/>
          <w:i/>
          <w:color w:val="000000"/>
        </w:rPr>
        <w:t xml:space="preserve">all </w:t>
      </w:r>
      <w:r>
        <w:rPr>
          <w:rFonts w:ascii="Times" w:hAnsi="Times" w:cs="Arial"/>
          <w:color w:val="000000"/>
        </w:rPr>
        <w:t>learners</w:t>
      </w:r>
      <w:r w:rsidRPr="00571639">
        <w:rPr>
          <w:rFonts w:ascii="Times" w:hAnsi="Times" w:cs="Arial"/>
          <w:color w:val="000000"/>
        </w:rPr>
        <w:t>. </w:t>
      </w:r>
      <w:r w:rsidR="002A78D3" w:rsidRPr="00664968">
        <w:rPr>
          <w:rFonts w:ascii="Times" w:hAnsi="Times" w:cs="Arial"/>
        </w:rPr>
        <w:t xml:space="preserve"> “It is essential to the management of the school that those who are charged with responsibility for directing its affairs understand the role of public attitudes in a democracy and their effect on the education of children (Moore et al, 2016).”</w:t>
      </w:r>
    </w:p>
    <w:p w:rsidR="002A78D3" w:rsidRDefault="00571639" w:rsidP="00571639">
      <w:pPr>
        <w:spacing w:before="100" w:beforeAutospacing="1" w:after="100" w:afterAutospacing="1" w:line="480" w:lineRule="auto"/>
        <w:ind w:right="150" w:firstLine="720"/>
        <w:rPr>
          <w:rFonts w:ascii="Times" w:hAnsi="Times" w:cs="Arial"/>
          <w:color w:val="000000"/>
        </w:rPr>
      </w:pPr>
      <w:r>
        <w:rPr>
          <w:rFonts w:ascii="Times" w:hAnsi="Times"/>
        </w:rPr>
        <w:t>S</w:t>
      </w:r>
      <w:r w:rsidRPr="00571639">
        <w:rPr>
          <w:rFonts w:ascii="Times" w:hAnsi="Times" w:cs="Arial"/>
          <w:color w:val="000000"/>
        </w:rPr>
        <w:t>trategies for creating a positive, safe, and supportive learning environment for all student groups by promoting equity and respect among all members of the school community</w:t>
      </w:r>
      <w:r>
        <w:rPr>
          <w:rFonts w:ascii="Times" w:hAnsi="Times" w:cs="Arial"/>
          <w:color w:val="000000"/>
        </w:rPr>
        <w:t xml:space="preserve"> will be modeled and made available to all </w:t>
      </w:r>
      <w:r w:rsidR="00664968">
        <w:rPr>
          <w:rFonts w:ascii="Times" w:hAnsi="Times" w:cs="Arial"/>
          <w:color w:val="000000"/>
        </w:rPr>
        <w:t>Parent Partners/</w:t>
      </w:r>
      <w:r>
        <w:rPr>
          <w:rFonts w:ascii="Times" w:hAnsi="Times" w:cs="Arial"/>
          <w:color w:val="000000"/>
        </w:rPr>
        <w:t xml:space="preserve">community members </w:t>
      </w:r>
      <w:r w:rsidR="00664968">
        <w:rPr>
          <w:rFonts w:ascii="Times" w:hAnsi="Times" w:cs="Arial"/>
          <w:color w:val="000000"/>
        </w:rPr>
        <w:t>during</w:t>
      </w:r>
      <w:r>
        <w:rPr>
          <w:rFonts w:ascii="Times" w:hAnsi="Times" w:cs="Arial"/>
          <w:color w:val="000000"/>
        </w:rPr>
        <w:t xml:space="preserve"> workshops, and </w:t>
      </w:r>
      <w:r w:rsidR="00664968">
        <w:rPr>
          <w:rFonts w:ascii="Times" w:hAnsi="Times" w:cs="Arial"/>
          <w:color w:val="000000"/>
        </w:rPr>
        <w:t>afterwards</w:t>
      </w:r>
      <w:r>
        <w:rPr>
          <w:rFonts w:ascii="Times" w:hAnsi="Times" w:cs="Arial"/>
          <w:color w:val="000000"/>
        </w:rPr>
        <w:t xml:space="preserve"> via on-demand interactive modules </w:t>
      </w:r>
      <w:r w:rsidR="00664968">
        <w:rPr>
          <w:rFonts w:ascii="Times" w:hAnsi="Times" w:cs="Arial"/>
          <w:color w:val="000000"/>
        </w:rPr>
        <w:t xml:space="preserve">(online through Schoology) </w:t>
      </w:r>
      <w:r w:rsidRPr="00571639">
        <w:rPr>
          <w:rFonts w:ascii="Times" w:hAnsi="Times" w:cs="Arial"/>
          <w:color w:val="000000"/>
        </w:rPr>
        <w:t>provid</w:t>
      </w:r>
      <w:r>
        <w:rPr>
          <w:rFonts w:ascii="Times" w:hAnsi="Times" w:cs="Arial"/>
          <w:color w:val="000000"/>
        </w:rPr>
        <w:t>ing</w:t>
      </w:r>
      <w:r w:rsidRPr="00571639">
        <w:rPr>
          <w:rFonts w:ascii="Times" w:hAnsi="Times" w:cs="Arial"/>
          <w:color w:val="000000"/>
        </w:rPr>
        <w:t xml:space="preserve"> equitable access to the school, the curriculum, and available programmatic supports to all groups of students and their parents or guardians.</w:t>
      </w:r>
      <w:r w:rsidR="002A78D3">
        <w:rPr>
          <w:rFonts w:ascii="Times" w:hAnsi="Times" w:cs="Arial"/>
          <w:color w:val="000000"/>
        </w:rPr>
        <w:t xml:space="preserve"> </w:t>
      </w:r>
    </w:p>
    <w:p w:rsidR="00571639" w:rsidRPr="00571639" w:rsidRDefault="002A78D3" w:rsidP="002A78D3">
      <w:pPr>
        <w:spacing w:before="100" w:beforeAutospacing="1" w:after="100" w:afterAutospacing="1" w:line="480" w:lineRule="auto"/>
        <w:ind w:right="150" w:firstLine="720"/>
        <w:rPr>
          <w:rFonts w:ascii="Times" w:hAnsi="Times" w:cs="Arial"/>
          <w:color w:val="000000"/>
        </w:rPr>
      </w:pPr>
      <w:r>
        <w:rPr>
          <w:rFonts w:ascii="Times" w:hAnsi="Times" w:cs="Arial"/>
          <w:color w:val="000000"/>
        </w:rPr>
        <w:t xml:space="preserve">As Parent Partners become more actively involved with the school curriculum, the school staff, and how to facilitate their </w:t>
      </w:r>
      <w:r w:rsidR="00664968">
        <w:rPr>
          <w:rFonts w:ascii="Times" w:hAnsi="Times" w:cs="Arial"/>
          <w:color w:val="000000"/>
        </w:rPr>
        <w:t>children</w:t>
      </w:r>
      <w:r>
        <w:rPr>
          <w:rFonts w:ascii="Times" w:hAnsi="Times" w:cs="Arial"/>
          <w:color w:val="000000"/>
        </w:rPr>
        <w:t xml:space="preserve"> as they meet the outlined state standards </w:t>
      </w:r>
      <w:r w:rsidR="00664968">
        <w:rPr>
          <w:rFonts w:ascii="Times" w:hAnsi="Times" w:cs="Arial"/>
          <w:color w:val="000000"/>
        </w:rPr>
        <w:t>t</w:t>
      </w:r>
      <w:r>
        <w:rPr>
          <w:rFonts w:ascii="Times" w:hAnsi="Times" w:cs="Arial"/>
          <w:color w:val="000000"/>
        </w:rPr>
        <w:t xml:space="preserve">hey will </w:t>
      </w:r>
      <w:r w:rsidR="00664968">
        <w:rPr>
          <w:rFonts w:ascii="Times" w:hAnsi="Times" w:cs="Arial"/>
          <w:color w:val="000000"/>
        </w:rPr>
        <w:t>co-</w:t>
      </w:r>
      <w:r>
        <w:rPr>
          <w:rFonts w:ascii="Times" w:hAnsi="Times" w:cs="Arial"/>
          <w:color w:val="000000"/>
        </w:rPr>
        <w:t>create positive working relationships that</w:t>
      </w:r>
      <w:r w:rsidR="00664968">
        <w:rPr>
          <w:rFonts w:ascii="Times" w:hAnsi="Times" w:cs="Arial"/>
          <w:color w:val="000000"/>
        </w:rPr>
        <w:t xml:space="preserve">, over time, will </w:t>
      </w:r>
      <w:r>
        <w:rPr>
          <w:rFonts w:ascii="Times" w:hAnsi="Times" w:cs="Arial"/>
          <w:color w:val="000000"/>
        </w:rPr>
        <w:t xml:space="preserve">become our wider community of learners.  The end result </w:t>
      </w:r>
      <w:r w:rsidR="00764531">
        <w:rPr>
          <w:rFonts w:ascii="Times" w:hAnsi="Times" w:cs="Arial"/>
          <w:color w:val="000000"/>
        </w:rPr>
        <w:t xml:space="preserve">of the </w:t>
      </w:r>
      <w:r w:rsidR="00764531" w:rsidRPr="00764531">
        <w:rPr>
          <w:rFonts w:ascii="Times" w:hAnsi="Times" w:cs="Arial"/>
          <w:i/>
          <w:color w:val="000000"/>
        </w:rPr>
        <w:t>Parent Empowerment Academy</w:t>
      </w:r>
      <w:r w:rsidR="00764531">
        <w:rPr>
          <w:rFonts w:ascii="Times" w:hAnsi="Times" w:cs="Arial"/>
          <w:color w:val="000000"/>
        </w:rPr>
        <w:t xml:space="preserve"> </w:t>
      </w:r>
      <w:r>
        <w:rPr>
          <w:rFonts w:ascii="Times" w:hAnsi="Times" w:cs="Arial"/>
          <w:color w:val="000000"/>
        </w:rPr>
        <w:t>is the establishment of positive public relations with a proactive community that is based on trust and commitment</w:t>
      </w:r>
      <w:r w:rsidR="00764531">
        <w:rPr>
          <w:rFonts w:ascii="Times" w:hAnsi="Times" w:cs="Arial"/>
          <w:color w:val="000000"/>
        </w:rPr>
        <w:t xml:space="preserve"> leading to improved school wide learning results for all</w:t>
      </w:r>
      <w:r w:rsidR="003C6D94">
        <w:rPr>
          <w:rFonts w:ascii="Times" w:hAnsi="Times" w:cs="Arial"/>
          <w:color w:val="000000"/>
        </w:rPr>
        <w:t>.</w:t>
      </w:r>
      <w:r w:rsidR="00664968">
        <w:rPr>
          <w:rFonts w:ascii="Times" w:hAnsi="Times" w:cs="Arial"/>
          <w:color w:val="000000"/>
        </w:rPr>
        <w:t xml:space="preserve"> </w:t>
      </w:r>
    </w:p>
    <w:p w:rsidR="00C73C98" w:rsidRPr="00571639" w:rsidRDefault="002A78D3" w:rsidP="002A78D3">
      <w:pPr>
        <w:rPr>
          <w:rFonts w:ascii="Times" w:hAnsi="Times"/>
        </w:rPr>
      </w:pPr>
      <w:r>
        <w:rPr>
          <w:rFonts w:ascii="Times" w:hAnsi="Times"/>
        </w:rPr>
        <w:br w:type="page"/>
      </w:r>
    </w:p>
    <w:p w:rsidR="00C73C98" w:rsidRPr="001A6C3C" w:rsidRDefault="00C73C98" w:rsidP="00C73C98">
      <w:pPr>
        <w:spacing w:line="480" w:lineRule="auto"/>
        <w:jc w:val="center"/>
        <w:rPr>
          <w:rFonts w:ascii="Times" w:hAnsi="Times"/>
        </w:rPr>
      </w:pPr>
      <w:r w:rsidRPr="001A6C3C">
        <w:rPr>
          <w:rFonts w:ascii="Times" w:hAnsi="Times"/>
        </w:rPr>
        <w:t>References</w:t>
      </w:r>
    </w:p>
    <w:p w:rsidR="00C73C98" w:rsidRPr="001A6C3C" w:rsidRDefault="00C73C98" w:rsidP="001F081E">
      <w:pPr>
        <w:spacing w:line="480" w:lineRule="auto"/>
        <w:ind w:left="720" w:hanging="720"/>
        <w:rPr>
          <w:rFonts w:ascii="Times" w:hAnsi="Times" w:cs="Arial"/>
        </w:rPr>
      </w:pPr>
      <w:r w:rsidRPr="001A6C3C">
        <w:rPr>
          <w:rFonts w:ascii="Times" w:hAnsi="Times" w:cs="Arial"/>
        </w:rPr>
        <w:t>Cochrane Collegiate Academy. (2011, November 30). </w:t>
      </w:r>
      <w:r w:rsidRPr="001A6C3C">
        <w:rPr>
          <w:rFonts w:ascii="Times" w:hAnsi="Times" w:cs="Arial"/>
          <w:i/>
          <w:iCs/>
        </w:rPr>
        <w:t xml:space="preserve">How to engage underperforming students. </w:t>
      </w:r>
      <w:r w:rsidRPr="001A6C3C">
        <w:rPr>
          <w:rFonts w:ascii="Times" w:hAnsi="Times" w:cs="Arial"/>
        </w:rPr>
        <w:t xml:space="preserve">Retrieved from https://www.edutopia.org/: </w:t>
      </w:r>
      <w:r w:rsidR="0028334E" w:rsidRPr="001A6C3C">
        <w:rPr>
          <w:rFonts w:ascii="Times" w:hAnsi="Times" w:cs="Arial"/>
        </w:rPr>
        <w:t>https://www.edutopia.org/stw-school-turnaround-student-engagement-video</w:t>
      </w:r>
    </w:p>
    <w:p w:rsidR="0028334E" w:rsidRPr="001A6C3C" w:rsidRDefault="0028334E" w:rsidP="0028334E">
      <w:pPr>
        <w:spacing w:line="480" w:lineRule="auto"/>
        <w:rPr>
          <w:rFonts w:ascii="Times" w:hAnsi="Times" w:cs="Arial"/>
        </w:rPr>
      </w:pPr>
      <w:r w:rsidRPr="001A6C3C">
        <w:rPr>
          <w:rFonts w:ascii="Times" w:hAnsi="Times" w:cs="Arial"/>
        </w:rPr>
        <w:t>DePorter, B. (2000). </w:t>
      </w:r>
      <w:r w:rsidRPr="001A6C3C">
        <w:rPr>
          <w:rFonts w:ascii="Times" w:hAnsi="Times" w:cs="Arial"/>
          <w:i/>
          <w:iCs/>
        </w:rPr>
        <w:t>The 8 Keys of Excellence</w:t>
      </w:r>
      <w:r w:rsidRPr="001A6C3C">
        <w:rPr>
          <w:rFonts w:ascii="Times" w:hAnsi="Times" w:cs="Arial"/>
        </w:rPr>
        <w:t>. Thousand Oaks, CA: Corwin Press.</w:t>
      </w:r>
    </w:p>
    <w:p w:rsidR="000A54BF" w:rsidRPr="001A6C3C" w:rsidRDefault="000A54BF" w:rsidP="001A6C3C">
      <w:pPr>
        <w:spacing w:line="480" w:lineRule="auto"/>
        <w:ind w:left="720" w:hanging="720"/>
        <w:rPr>
          <w:rFonts w:ascii="Times" w:hAnsi="Times"/>
        </w:rPr>
      </w:pPr>
      <w:r w:rsidRPr="001A6C3C">
        <w:rPr>
          <w:rFonts w:ascii="Times" w:hAnsi="Times" w:cs="Arial"/>
        </w:rPr>
        <w:t>Dweck, C. (2014). </w:t>
      </w:r>
      <w:r w:rsidRPr="001A6C3C">
        <w:rPr>
          <w:rFonts w:ascii="Times" w:hAnsi="Times" w:cs="Arial"/>
          <w:i/>
        </w:rPr>
        <w:t>The power of believing that you can improve. </w:t>
      </w:r>
      <w:r w:rsidRPr="001A6C3C">
        <w:rPr>
          <w:rFonts w:ascii="Times" w:hAnsi="Times" w:cs="Arial"/>
        </w:rPr>
        <w:t>Retrieved from https://www.ted.com/talks/carol_dweck_the_power_of_believing_that_you_can_improve</w:t>
      </w:r>
    </w:p>
    <w:p w:rsidR="00C73C98" w:rsidRPr="001A6C3C" w:rsidRDefault="00C73C98" w:rsidP="00C73C98">
      <w:pPr>
        <w:spacing w:line="480" w:lineRule="auto"/>
        <w:ind w:left="720" w:hanging="720"/>
        <w:rPr>
          <w:rFonts w:ascii="Times" w:hAnsi="Times" w:cs="Arial"/>
        </w:rPr>
      </w:pPr>
      <w:r w:rsidRPr="001A6C3C">
        <w:rPr>
          <w:rFonts w:ascii="Times" w:hAnsi="Times" w:cs="Arial"/>
        </w:rPr>
        <w:t>Faber, A., &amp; Mazlish, E. (1995). </w:t>
      </w:r>
      <w:r w:rsidRPr="001A6C3C">
        <w:rPr>
          <w:rFonts w:ascii="Times" w:hAnsi="Times" w:cs="Arial"/>
          <w:i/>
          <w:iCs/>
        </w:rPr>
        <w:t>How to talk so kids can learn</w:t>
      </w:r>
      <w:r w:rsidRPr="001A6C3C">
        <w:rPr>
          <w:rFonts w:ascii="Times" w:hAnsi="Times" w:cs="Arial"/>
        </w:rPr>
        <w:t>. New York, New York: Fireside.</w:t>
      </w:r>
    </w:p>
    <w:p w:rsidR="00257AE4" w:rsidRPr="001A6C3C" w:rsidRDefault="00257AE4" w:rsidP="00257AE4">
      <w:pPr>
        <w:spacing w:line="480" w:lineRule="auto"/>
        <w:ind w:left="720" w:hanging="720"/>
        <w:rPr>
          <w:rFonts w:ascii="Times" w:hAnsi="Times" w:cs="Arial"/>
        </w:rPr>
      </w:pPr>
      <w:r w:rsidRPr="001A6C3C">
        <w:rPr>
          <w:rFonts w:ascii="Times" w:hAnsi="Times" w:cs="Arial"/>
        </w:rPr>
        <w:t>Harvard University. (2014). </w:t>
      </w:r>
      <w:r w:rsidRPr="001A6C3C">
        <w:rPr>
          <w:rFonts w:ascii="Times" w:hAnsi="Times" w:cs="Arial"/>
          <w:i/>
        </w:rPr>
        <w:t xml:space="preserve">PZ </w:t>
      </w:r>
      <w:r w:rsidR="00F11E3B" w:rsidRPr="001A6C3C">
        <w:rPr>
          <w:rFonts w:ascii="Times" w:hAnsi="Times" w:cs="Arial"/>
          <w:i/>
        </w:rPr>
        <w:t>t</w:t>
      </w:r>
      <w:r w:rsidRPr="001A6C3C">
        <w:rPr>
          <w:rFonts w:ascii="Times" w:hAnsi="Times" w:cs="Arial"/>
          <w:i/>
        </w:rPr>
        <w:t xml:space="preserve">hinking </w:t>
      </w:r>
      <w:r w:rsidR="00F11E3B" w:rsidRPr="001A6C3C">
        <w:rPr>
          <w:rFonts w:ascii="Times" w:hAnsi="Times" w:cs="Arial"/>
          <w:i/>
        </w:rPr>
        <w:t>r</w:t>
      </w:r>
      <w:r w:rsidRPr="001A6C3C">
        <w:rPr>
          <w:rFonts w:ascii="Times" w:hAnsi="Times" w:cs="Arial"/>
          <w:i/>
        </w:rPr>
        <w:t>outines. </w:t>
      </w:r>
      <w:r w:rsidRPr="001A6C3C">
        <w:rPr>
          <w:rFonts w:ascii="Times" w:hAnsi="Times" w:cs="Arial"/>
        </w:rPr>
        <w:t>Retrieved from https://www.youtube.com/watch?v=oKV_S5NpDdc</w:t>
      </w:r>
    </w:p>
    <w:p w:rsidR="00257AE4" w:rsidRDefault="00257AE4" w:rsidP="00257AE4">
      <w:pPr>
        <w:spacing w:line="480" w:lineRule="auto"/>
        <w:ind w:left="720" w:hanging="720"/>
        <w:rPr>
          <w:rFonts w:ascii="Times" w:hAnsi="Times" w:cs="Arial"/>
        </w:rPr>
      </w:pPr>
      <w:r w:rsidRPr="001A6C3C">
        <w:rPr>
          <w:rFonts w:ascii="Times" w:hAnsi="Times" w:cs="Arial"/>
        </w:rPr>
        <w:t xml:space="preserve"> Harvard </w:t>
      </w:r>
      <w:r w:rsidR="00F11E3B" w:rsidRPr="001A6C3C">
        <w:rPr>
          <w:rFonts w:ascii="Times" w:hAnsi="Times" w:cs="Arial"/>
        </w:rPr>
        <w:t>University. (2014). </w:t>
      </w:r>
      <w:r w:rsidR="00F11E3B" w:rsidRPr="001A6C3C">
        <w:rPr>
          <w:rFonts w:ascii="Times" w:hAnsi="Times" w:cs="Arial"/>
          <w:i/>
        </w:rPr>
        <w:t xml:space="preserve">What </w:t>
      </w:r>
      <w:r w:rsidR="00323889" w:rsidRPr="001A6C3C">
        <w:rPr>
          <w:rFonts w:ascii="Times" w:hAnsi="Times" w:cs="Arial"/>
          <w:i/>
        </w:rPr>
        <w:t>i</w:t>
      </w:r>
      <w:r w:rsidR="00F11E3B" w:rsidRPr="001A6C3C">
        <w:rPr>
          <w:rFonts w:ascii="Times" w:hAnsi="Times" w:cs="Arial"/>
          <w:i/>
        </w:rPr>
        <w:t>s PZ?</w:t>
      </w:r>
      <w:r w:rsidRPr="001A6C3C">
        <w:rPr>
          <w:rFonts w:ascii="Times" w:hAnsi="Times" w:cs="Arial"/>
          <w:i/>
        </w:rPr>
        <w:t> </w:t>
      </w:r>
      <w:r w:rsidRPr="001A6C3C">
        <w:rPr>
          <w:rFonts w:ascii="Times" w:hAnsi="Times" w:cs="Arial"/>
        </w:rPr>
        <w:t xml:space="preserve">Retrieved from </w:t>
      </w:r>
      <w:r w:rsidR="00EA331F" w:rsidRPr="00EA331F">
        <w:rPr>
          <w:rFonts w:ascii="Times" w:hAnsi="Times" w:cs="Arial"/>
        </w:rPr>
        <w:t>https://www.youtube.com/watch?v=swRzk2qFKeU</w:t>
      </w:r>
    </w:p>
    <w:p w:rsidR="00EA331F" w:rsidRPr="00EA331F" w:rsidRDefault="00EA331F" w:rsidP="00EA331F">
      <w:pPr>
        <w:spacing w:line="480" w:lineRule="auto"/>
        <w:ind w:left="720" w:hanging="720"/>
        <w:rPr>
          <w:rFonts w:ascii="Times" w:hAnsi="Times"/>
        </w:rPr>
      </w:pPr>
      <w:r w:rsidRPr="00EA331F">
        <w:rPr>
          <w:rFonts w:ascii="Times" w:hAnsi="Times" w:cs="Arial"/>
        </w:rPr>
        <w:t>Hattie, J. (2015). </w:t>
      </w:r>
      <w:r w:rsidRPr="00EA331F">
        <w:rPr>
          <w:rFonts w:ascii="Times" w:hAnsi="Times" w:cs="Arial"/>
          <w:i/>
        </w:rPr>
        <w:t>John Hattie learning intentions &amp; success criteria. </w:t>
      </w:r>
      <w:r w:rsidRPr="00EA331F">
        <w:rPr>
          <w:rFonts w:ascii="Times" w:hAnsi="Times" w:cs="Arial"/>
        </w:rPr>
        <w:t>Retrieved from https://www.youtube.com/watch?v=dvzeou_u2hM</w:t>
      </w:r>
    </w:p>
    <w:p w:rsidR="001F081E" w:rsidRPr="001A6C3C" w:rsidRDefault="001F081E" w:rsidP="001F081E">
      <w:pPr>
        <w:spacing w:line="480" w:lineRule="auto"/>
        <w:ind w:left="720" w:hanging="720"/>
        <w:rPr>
          <w:rFonts w:ascii="Times" w:hAnsi="Times"/>
        </w:rPr>
      </w:pPr>
      <w:r w:rsidRPr="001A6C3C">
        <w:rPr>
          <w:rFonts w:ascii="Times" w:hAnsi="Times" w:cs="Arial"/>
        </w:rPr>
        <w:t>Khan, S. (2015). </w:t>
      </w:r>
      <w:r w:rsidRPr="001A6C3C">
        <w:rPr>
          <w:rFonts w:ascii="Times" w:hAnsi="Times" w:cs="Arial"/>
          <w:i/>
        </w:rPr>
        <w:t>Let’s teach for mastery – not test scores. </w:t>
      </w:r>
      <w:r w:rsidRPr="001A6C3C">
        <w:rPr>
          <w:rFonts w:ascii="Times" w:hAnsi="Times" w:cs="Arial"/>
        </w:rPr>
        <w:t>Retrieved from https://www.ted.com/talks/sal_khan_let_s_teach_for_mastery_not_test_scores</w:t>
      </w:r>
    </w:p>
    <w:p w:rsidR="00571639" w:rsidRPr="001A6C3C" w:rsidRDefault="00571639" w:rsidP="00571639">
      <w:pPr>
        <w:spacing w:line="480" w:lineRule="auto"/>
        <w:ind w:left="720" w:hanging="720"/>
        <w:rPr>
          <w:rFonts w:ascii="Times" w:hAnsi="Times" w:cs="Arial"/>
        </w:rPr>
      </w:pPr>
      <w:r w:rsidRPr="001A6C3C">
        <w:rPr>
          <w:rFonts w:ascii="Times" w:hAnsi="Times" w:cs="Arial"/>
        </w:rPr>
        <w:t>Moore, E. H., Bagin, D. H., &amp; Gallagher, D. R. (2016). </w:t>
      </w:r>
      <w:r w:rsidRPr="001A6C3C">
        <w:rPr>
          <w:rFonts w:ascii="Times" w:hAnsi="Times" w:cs="Arial"/>
          <w:i/>
          <w:iCs/>
        </w:rPr>
        <w:t>The school and community relations</w:t>
      </w:r>
      <w:r w:rsidRPr="001A6C3C">
        <w:rPr>
          <w:rFonts w:ascii="Times" w:hAnsi="Times" w:cs="Arial"/>
        </w:rPr>
        <w:t> (11th ed.). Boston, MA: Pearson.</w:t>
      </w:r>
    </w:p>
    <w:p w:rsidR="001A6C3C" w:rsidRPr="001A6C3C" w:rsidRDefault="001A6C3C" w:rsidP="001A6C3C">
      <w:pPr>
        <w:spacing w:line="480" w:lineRule="auto"/>
        <w:ind w:left="720" w:hanging="720"/>
        <w:rPr>
          <w:rFonts w:ascii="Times" w:hAnsi="Times"/>
        </w:rPr>
      </w:pPr>
      <w:r w:rsidRPr="001A6C3C">
        <w:rPr>
          <w:rFonts w:ascii="Times" w:hAnsi="Times" w:cs="Arial"/>
        </w:rPr>
        <w:t>Visible Learning. (2017). </w:t>
      </w:r>
      <w:r w:rsidRPr="001A6C3C">
        <w:rPr>
          <w:rFonts w:ascii="Times" w:hAnsi="Times" w:cs="Arial"/>
          <w:i/>
        </w:rPr>
        <w:t>Visible Learning: What works best for learning. </w:t>
      </w:r>
      <w:r w:rsidRPr="001A6C3C">
        <w:rPr>
          <w:rFonts w:ascii="Times" w:hAnsi="Times" w:cs="Arial"/>
        </w:rPr>
        <w:t>Retrieved from http://john hattie visible learning pdf</w:t>
      </w:r>
    </w:p>
    <w:p w:rsidR="001A6C3C" w:rsidRPr="001F081E" w:rsidRDefault="001A6C3C" w:rsidP="00571639">
      <w:pPr>
        <w:spacing w:line="480" w:lineRule="auto"/>
        <w:ind w:left="720" w:hanging="720"/>
        <w:rPr>
          <w:rFonts w:ascii="Times" w:hAnsi="Times" w:cs="Arial"/>
        </w:rPr>
      </w:pPr>
    </w:p>
    <w:p w:rsidR="002A78D3" w:rsidRDefault="002A78D3">
      <w:pPr>
        <w:rPr>
          <w:rFonts w:ascii="Times" w:hAnsi="Times" w:cs="Arial"/>
        </w:rPr>
      </w:pPr>
    </w:p>
    <w:p w:rsidR="00571639" w:rsidRDefault="00571639" w:rsidP="00082F1D">
      <w:pPr>
        <w:jc w:val="center"/>
        <w:rPr>
          <w:rFonts w:ascii="Times" w:hAnsi="Times"/>
          <w:b/>
        </w:rPr>
      </w:pPr>
    </w:p>
    <w:p w:rsidR="00082F1D" w:rsidRPr="00571639" w:rsidRDefault="00082F1D" w:rsidP="00082F1D">
      <w:pPr>
        <w:jc w:val="center"/>
        <w:rPr>
          <w:rFonts w:ascii="Times" w:hAnsi="Times"/>
          <w:b/>
        </w:rPr>
      </w:pPr>
      <w:r w:rsidRPr="00571639">
        <w:rPr>
          <w:rFonts w:ascii="Times" w:hAnsi="Times"/>
          <w:b/>
        </w:rPr>
        <w:t>Appendix A</w:t>
      </w:r>
      <w:r w:rsidR="0005380A" w:rsidRPr="00571639">
        <w:rPr>
          <w:rFonts w:ascii="Times" w:hAnsi="Times"/>
          <w:b/>
        </w:rPr>
        <w:t xml:space="preserve"> </w:t>
      </w:r>
      <w:r w:rsidR="0005380A" w:rsidRPr="00571639">
        <w:rPr>
          <w:rFonts w:ascii="Times" w:hAnsi="Times"/>
        </w:rPr>
        <w:t>(Part I)</w:t>
      </w:r>
    </w:p>
    <w:p w:rsidR="00082F1D" w:rsidRPr="00571639" w:rsidRDefault="003431D8" w:rsidP="00082F1D">
      <w:pPr>
        <w:rPr>
          <w:rFonts w:ascii="Times" w:hAnsi="Times"/>
        </w:rPr>
      </w:pPr>
      <w:hyperlink r:id="rId8" w:history="1">
        <w:r w:rsidR="00082F1D" w:rsidRPr="00571639">
          <w:rPr>
            <w:rFonts w:ascii="Times" w:hAnsi="Times" w:cs="Arial"/>
            <w:highlight w:val="yellow"/>
          </w:rPr>
          <w:t>The 8 Keys of Excellence</w:t>
        </w:r>
      </w:hyperlink>
      <w:r w:rsidR="005D0CAA">
        <w:rPr>
          <w:rFonts w:ascii="Times" w:hAnsi="Times" w:cs="Arial"/>
        </w:rPr>
        <w:br/>
      </w:r>
    </w:p>
    <w:p w:rsidR="00B408E6" w:rsidRPr="0028334E" w:rsidRDefault="00B408E6" w:rsidP="0028334E">
      <w:pPr>
        <w:pStyle w:val="NormalWeb"/>
        <w:shd w:val="clear" w:color="auto" w:fill="FFFFFF"/>
        <w:spacing w:before="0" w:after="0" w:line="276" w:lineRule="auto"/>
        <w:rPr>
          <w:rFonts w:ascii="Arial" w:hAnsi="Arial" w:cs="Arial"/>
          <w:color w:val="000000"/>
          <w:szCs w:val="20"/>
        </w:rPr>
      </w:pPr>
      <w:r w:rsidRPr="0028334E">
        <w:rPr>
          <w:rFonts w:ascii="Arial" w:hAnsi="Arial" w:cs="Arial"/>
          <w:color w:val="000000"/>
          <w:szCs w:val="20"/>
        </w:rPr>
        <w:t>The Classical Academies continue to use the "8 Keys of Excellence" to provide a framework for students to achieve success in school and their personal lives. We are excited about this school wide program and know that our students will benefit from it.</w:t>
      </w:r>
      <w:r w:rsidRPr="0028334E">
        <w:rPr>
          <w:rStyle w:val="apple-converted-space"/>
          <w:rFonts w:ascii="Arial" w:hAnsi="Arial" w:cs="Arial"/>
          <w:color w:val="000000"/>
          <w:szCs w:val="20"/>
        </w:rPr>
        <w:t> </w:t>
      </w:r>
      <w:r w:rsidRPr="0028334E">
        <w:rPr>
          <w:rFonts w:ascii="Arial" w:hAnsi="Arial" w:cs="Arial"/>
          <w:color w:val="000000"/>
          <w:szCs w:val="20"/>
        </w:rPr>
        <w:t>The 8 Keys of Excellence character education program guides young people toward a positive future full of confidence, motivation, creativity, team work, leadership and valuable life principles.  For more information visit</w:t>
      </w:r>
      <w:r w:rsidRPr="0028334E">
        <w:rPr>
          <w:rStyle w:val="apple-converted-space"/>
          <w:rFonts w:ascii="Arial" w:hAnsi="Arial" w:cs="Arial"/>
          <w:color w:val="000000"/>
          <w:szCs w:val="20"/>
        </w:rPr>
        <w:t> </w:t>
      </w:r>
      <w:r w:rsidR="003431D8" w:rsidRPr="0028334E">
        <w:rPr>
          <w:rFonts w:ascii="Arial" w:hAnsi="Arial" w:cs="Arial"/>
          <w:color w:val="000000"/>
          <w:szCs w:val="20"/>
        </w:rPr>
        <w:fldChar w:fldCharType="begin"/>
      </w:r>
      <w:r w:rsidRPr="0028334E">
        <w:rPr>
          <w:rFonts w:ascii="Arial" w:hAnsi="Arial" w:cs="Arial"/>
          <w:color w:val="000000"/>
          <w:szCs w:val="20"/>
        </w:rPr>
        <w:instrText xml:space="preserve"> HYPERLINK "http://www.8keys.org/" \t "_blank" </w:instrText>
      </w:r>
      <w:r w:rsidR="003431D8" w:rsidRPr="0028334E">
        <w:rPr>
          <w:rFonts w:ascii="Arial" w:hAnsi="Arial" w:cs="Arial"/>
          <w:color w:val="000000"/>
          <w:szCs w:val="20"/>
        </w:rPr>
        <w:fldChar w:fldCharType="separate"/>
      </w:r>
      <w:r w:rsidRPr="0028334E">
        <w:rPr>
          <w:rStyle w:val="Hyperlink"/>
          <w:rFonts w:ascii="Arial" w:hAnsi="Arial" w:cs="Arial"/>
          <w:szCs w:val="20"/>
        </w:rPr>
        <w:t>www.8keys.org</w:t>
      </w:r>
      <w:r w:rsidR="003431D8" w:rsidRPr="0028334E">
        <w:rPr>
          <w:rFonts w:ascii="Arial" w:hAnsi="Arial" w:cs="Arial"/>
          <w:color w:val="000000"/>
          <w:szCs w:val="20"/>
        </w:rPr>
        <w:fldChar w:fldCharType="end"/>
      </w:r>
      <w:r w:rsidRPr="0028334E">
        <w:rPr>
          <w:rFonts w:ascii="Arial" w:hAnsi="Arial" w:cs="Arial"/>
          <w:color w:val="000000"/>
          <w:szCs w:val="20"/>
        </w:rPr>
        <w:t> </w:t>
      </w:r>
    </w:p>
    <w:p w:rsidR="00B408E6" w:rsidRDefault="00B408E6" w:rsidP="0028334E">
      <w:pPr>
        <w:spacing w:line="276" w:lineRule="auto"/>
        <w:rPr>
          <w:rFonts w:ascii="Helvetica" w:hAnsi="Helvetica"/>
          <w:color w:val="272937"/>
        </w:rPr>
      </w:pPr>
      <w:r w:rsidRPr="0028334E">
        <w:rPr>
          <w:rFonts w:ascii="Arial" w:hAnsi="Arial" w:cs="Arial"/>
          <w:color w:val="272937"/>
          <w:sz w:val="20"/>
          <w:szCs w:val="20"/>
        </w:rPr>
        <w:t>Parents can support their students as they go through the 8 Keys of Excellence at school by signing up for our Parent Empowerment Academy program. For more information visit: </w:t>
      </w:r>
      <w:hyperlink r:id="rId9" w:history="1">
        <w:r w:rsidRPr="0028334E">
          <w:rPr>
            <w:rStyle w:val="Hyperlink"/>
            <w:rFonts w:ascii="Arial" w:hAnsi="Arial" w:cs="Arial"/>
            <w:sz w:val="20"/>
            <w:szCs w:val="20"/>
          </w:rPr>
          <w:t>http://www.8keys.org</w:t>
        </w:r>
      </w:hyperlink>
      <w:r>
        <w:rPr>
          <w:rFonts w:ascii="Arial" w:hAnsi="Arial" w:cs="Arial"/>
          <w:color w:val="272937"/>
        </w:rPr>
        <w:br/>
      </w:r>
    </w:p>
    <w:p w:rsidR="0028334E" w:rsidRDefault="00B408E6" w:rsidP="0028334E">
      <w:pPr>
        <w:jc w:val="center"/>
        <w:rPr>
          <w:rFonts w:ascii="Times" w:hAnsi="Times"/>
          <w:b/>
        </w:rPr>
      </w:pPr>
      <w:r w:rsidRPr="00B408E6">
        <w:rPr>
          <w:rFonts w:ascii="Times" w:hAnsi="Times"/>
          <w:b/>
          <w:noProof/>
        </w:rPr>
        <w:drawing>
          <wp:inline distT="0" distB="0" distL="0" distR="0">
            <wp:extent cx="3882959" cy="4866640"/>
            <wp:effectExtent l="0" t="0" r="3810" b="10160"/>
            <wp:docPr id="4" name="Picture 4" descr="Macintosh HD:Users:diana:Desktop:keys of excellence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ana:Desktop:keys of excellence picture.jpg"/>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884071" cy="4868034"/>
                    </a:xfrm>
                    <a:prstGeom prst="rect">
                      <a:avLst/>
                    </a:prstGeom>
                    <a:noFill/>
                    <a:ln>
                      <a:noFill/>
                    </a:ln>
                  </pic:spPr>
                </pic:pic>
              </a:graphicData>
            </a:graphic>
          </wp:inline>
        </w:drawing>
      </w:r>
    </w:p>
    <w:p w:rsidR="0028334E" w:rsidRDefault="0028334E" w:rsidP="0028334E">
      <w:pPr>
        <w:jc w:val="both"/>
        <w:rPr>
          <w:rFonts w:ascii="Times" w:hAnsi="Times"/>
          <w:b/>
        </w:rPr>
      </w:pPr>
    </w:p>
    <w:p w:rsidR="0028334E" w:rsidRPr="0028334E" w:rsidRDefault="0028334E" w:rsidP="0028334E">
      <w:pPr>
        <w:jc w:val="center"/>
        <w:rPr>
          <w:rFonts w:ascii="Times" w:hAnsi="Times"/>
          <w:b/>
        </w:rPr>
      </w:pPr>
      <w:r>
        <w:rPr>
          <w:rFonts w:ascii="Arial" w:hAnsi="Arial" w:cs="Arial"/>
          <w:color w:val="333333"/>
          <w:sz w:val="18"/>
          <w:szCs w:val="18"/>
        </w:rPr>
        <w:t>(DePorter, 2000)</w:t>
      </w:r>
    </w:p>
    <w:p w:rsidR="0028334E" w:rsidRPr="00571639" w:rsidRDefault="0028334E" w:rsidP="006C0956">
      <w:pPr>
        <w:ind w:left="1620"/>
        <w:jc w:val="both"/>
        <w:rPr>
          <w:rFonts w:ascii="Times" w:hAnsi="Times"/>
          <w:b/>
        </w:rPr>
      </w:pPr>
    </w:p>
    <w:p w:rsidR="00EA331F" w:rsidRDefault="00EA331F">
      <w:pPr>
        <w:rPr>
          <w:rFonts w:ascii="Times" w:hAnsi="Times"/>
          <w:b/>
        </w:rPr>
      </w:pPr>
      <w:r>
        <w:rPr>
          <w:rFonts w:ascii="Times" w:hAnsi="Times"/>
          <w:b/>
          <w:noProof/>
        </w:rPr>
        <w:drawing>
          <wp:inline distT="0" distB="0" distL="0" distR="0">
            <wp:extent cx="5486400" cy="3484880"/>
            <wp:effectExtent l="0" t="0" r="0" b="0"/>
            <wp:docPr id="6" name="Picture 6" descr="Macintosh HD:Users:diana:Desktop:Screen Shot 2017-09-04 at 6.00.1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iana:Desktop:Screen Shot 2017-09-04 at 6.00.19 PM.png"/>
                    <pic:cNvPicPr>
                      <a:picLocks noChangeAspect="1" noChangeArrowheads="1"/>
                    </pic:cNvPicPr>
                  </pic:nvPicPr>
                  <pic:blipFill>
                    <a:blip r:embed="rId1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86400" cy="3484880"/>
                    </a:xfrm>
                    <a:prstGeom prst="rect">
                      <a:avLst/>
                    </a:prstGeom>
                    <a:noFill/>
                    <a:ln>
                      <a:noFill/>
                    </a:ln>
                  </pic:spPr>
                </pic:pic>
              </a:graphicData>
            </a:graphic>
          </wp:inline>
        </w:drawing>
      </w:r>
    </w:p>
    <w:p w:rsidR="00EA331F" w:rsidRDefault="00EA331F">
      <w:pPr>
        <w:rPr>
          <w:rFonts w:ascii="Times" w:hAnsi="Times"/>
          <w:b/>
        </w:rPr>
      </w:pPr>
    </w:p>
    <w:p w:rsidR="00EA331F" w:rsidRDefault="00EA331F">
      <w:pPr>
        <w:rPr>
          <w:rFonts w:ascii="Times" w:hAnsi="Times"/>
          <w:b/>
        </w:rPr>
      </w:pPr>
      <w:r>
        <w:rPr>
          <w:rFonts w:ascii="Times" w:hAnsi="Times"/>
          <w:b/>
        </w:rPr>
        <w:t>Reference</w:t>
      </w:r>
    </w:p>
    <w:p w:rsidR="00EA331F" w:rsidRDefault="00EA331F" w:rsidP="00EA331F">
      <w:r>
        <w:rPr>
          <w:rFonts w:ascii="Arial" w:hAnsi="Arial" w:cs="Arial"/>
          <w:color w:val="333333"/>
          <w:sz w:val="18"/>
          <w:szCs w:val="18"/>
        </w:rPr>
        <w:t>Hattie, J. (2015). John Hattie Learning Intentions &amp; Success Criteria. Retrieved from https://www.youtube.com/watch?v=dvzeou_u2hM</w:t>
      </w:r>
    </w:p>
    <w:p w:rsidR="0028334E" w:rsidRDefault="00EA331F" w:rsidP="00EA331F">
      <w:pPr>
        <w:rPr>
          <w:rFonts w:ascii="Times" w:hAnsi="Times"/>
          <w:b/>
        </w:rPr>
      </w:pPr>
      <w:r>
        <w:rPr>
          <w:rFonts w:ascii="Times" w:hAnsi="Times"/>
          <w:b/>
        </w:rPr>
        <w:t xml:space="preserve"> </w:t>
      </w:r>
      <w:r w:rsidR="0028334E">
        <w:rPr>
          <w:rFonts w:ascii="Times" w:hAnsi="Times"/>
          <w:b/>
        </w:rPr>
        <w:br w:type="page"/>
      </w:r>
    </w:p>
    <w:p w:rsidR="0005380A" w:rsidRPr="00571639" w:rsidRDefault="0005380A" w:rsidP="00082F1D">
      <w:pPr>
        <w:jc w:val="center"/>
        <w:rPr>
          <w:rFonts w:ascii="Times" w:hAnsi="Times"/>
          <w:b/>
        </w:rPr>
      </w:pPr>
    </w:p>
    <w:p w:rsidR="00082F1D" w:rsidRPr="00571639" w:rsidRDefault="00082F1D" w:rsidP="00082F1D">
      <w:pPr>
        <w:jc w:val="center"/>
        <w:rPr>
          <w:rFonts w:ascii="Times" w:hAnsi="Times"/>
          <w:b/>
        </w:rPr>
      </w:pPr>
      <w:r w:rsidRPr="00571639">
        <w:rPr>
          <w:rFonts w:ascii="Times" w:hAnsi="Times"/>
          <w:b/>
        </w:rPr>
        <w:t xml:space="preserve">Appendix </w:t>
      </w:r>
      <w:r w:rsidR="004049FB">
        <w:rPr>
          <w:rFonts w:ascii="Times" w:hAnsi="Times"/>
          <w:b/>
        </w:rPr>
        <w:t>B</w:t>
      </w:r>
      <w:r w:rsidR="0005380A" w:rsidRPr="00571639">
        <w:rPr>
          <w:rFonts w:ascii="Times" w:hAnsi="Times"/>
          <w:b/>
        </w:rPr>
        <w:t xml:space="preserve"> </w:t>
      </w:r>
      <w:r w:rsidR="004049FB">
        <w:rPr>
          <w:rFonts w:ascii="Times" w:hAnsi="Times"/>
        </w:rPr>
        <w:t>(Part II</w:t>
      </w:r>
      <w:r w:rsidR="0005380A" w:rsidRPr="00571639">
        <w:rPr>
          <w:rFonts w:ascii="Times" w:hAnsi="Times"/>
        </w:rPr>
        <w:t>)</w:t>
      </w:r>
    </w:p>
    <w:p w:rsidR="00082F1D" w:rsidRPr="00571639" w:rsidRDefault="00082F1D" w:rsidP="00082F1D">
      <w:pPr>
        <w:rPr>
          <w:rFonts w:ascii="Times" w:hAnsi="Times"/>
        </w:rPr>
      </w:pPr>
    </w:p>
    <w:p w:rsidR="00082F1D" w:rsidRPr="00571639" w:rsidRDefault="003431D8" w:rsidP="00082F1D">
      <w:pPr>
        <w:rPr>
          <w:rFonts w:ascii="Times" w:hAnsi="Times"/>
        </w:rPr>
      </w:pPr>
      <w:hyperlink r:id="rId12" w:history="1">
        <w:r w:rsidR="00082F1D" w:rsidRPr="00571639">
          <w:rPr>
            <w:rFonts w:ascii="Times" w:hAnsi="Times" w:cs="Arial"/>
            <w:highlight w:val="yellow"/>
          </w:rPr>
          <w:t>Non-Negotiables</w:t>
        </w:r>
      </w:hyperlink>
    </w:p>
    <w:p w:rsidR="00082F1D" w:rsidRPr="00571639" w:rsidRDefault="00082F1D" w:rsidP="00082F1D">
      <w:pPr>
        <w:spacing w:line="270" w:lineRule="atLeast"/>
        <w:rPr>
          <w:rFonts w:ascii="Times" w:hAnsi="Times" w:cs="Arial"/>
          <w:color w:val="333333"/>
        </w:rPr>
      </w:pPr>
    </w:p>
    <w:p w:rsidR="00082F1D" w:rsidRPr="00571639" w:rsidRDefault="00082F1D" w:rsidP="00082F1D">
      <w:pPr>
        <w:spacing w:line="270" w:lineRule="atLeast"/>
        <w:rPr>
          <w:rFonts w:ascii="Times" w:hAnsi="Times" w:cs="Arial"/>
          <w:color w:val="333333"/>
        </w:rPr>
      </w:pPr>
    </w:p>
    <w:p w:rsidR="00082F1D" w:rsidRPr="00571639" w:rsidRDefault="00082F1D" w:rsidP="00082F1D">
      <w:pPr>
        <w:spacing w:line="270" w:lineRule="atLeast"/>
        <w:rPr>
          <w:rFonts w:ascii="Times" w:hAnsi="Times" w:cs="Arial"/>
        </w:rPr>
      </w:pPr>
      <w:r w:rsidRPr="00571639">
        <w:rPr>
          <w:rFonts w:ascii="Times" w:hAnsi="Times" w:cs="Arial"/>
        </w:rPr>
        <w:t>The non-negotiables are the rules that direct our classroom practices, every teacher must follow the non-negotiables in their classrooms.  The non-negotiables are:</w:t>
      </w:r>
      <w:r w:rsidRPr="00571639">
        <w:rPr>
          <w:rFonts w:ascii="Times" w:hAnsi="Times" w:cs="Arial"/>
        </w:rPr>
        <w:br/>
      </w:r>
    </w:p>
    <w:p w:rsidR="00082F1D" w:rsidRPr="00571639" w:rsidRDefault="00082F1D" w:rsidP="00082F1D">
      <w:pPr>
        <w:spacing w:line="270" w:lineRule="atLeast"/>
        <w:rPr>
          <w:rFonts w:ascii="Times" w:hAnsi="Times" w:cs="Arial"/>
          <w:b/>
        </w:rPr>
      </w:pPr>
      <w:r w:rsidRPr="00571639">
        <w:rPr>
          <w:rFonts w:ascii="Times" w:hAnsi="Times" w:cs="Arial"/>
          <w:b/>
        </w:rPr>
        <w:t>Essential Question</w:t>
      </w:r>
    </w:p>
    <w:p w:rsidR="00082F1D" w:rsidRPr="00571639" w:rsidRDefault="00082F1D" w:rsidP="00082F1D">
      <w:pPr>
        <w:spacing w:line="270" w:lineRule="atLeast"/>
        <w:rPr>
          <w:rFonts w:ascii="Times" w:hAnsi="Times" w:cs="Arial"/>
        </w:rPr>
      </w:pPr>
      <w:r w:rsidRPr="00571639">
        <w:rPr>
          <w:rFonts w:ascii="Times" w:hAnsi="Times" w:cs="Arial"/>
        </w:rPr>
        <w:t>The essential question is the main question of the lesson, and students should be able to answer the question be the end of the lesson. The question cannot be a yes or no answer the question need to provoke rigorous thought in the students that allows them to analyze and apply the knowledge (Cochrane Collegiate Academy, 2011).</w:t>
      </w:r>
      <w:r w:rsidRPr="00571639">
        <w:rPr>
          <w:rFonts w:ascii="Times" w:hAnsi="Times" w:cs="Arial"/>
        </w:rPr>
        <w:br/>
      </w:r>
    </w:p>
    <w:p w:rsidR="00082F1D" w:rsidRPr="00571639" w:rsidRDefault="00082F1D" w:rsidP="00082F1D">
      <w:pPr>
        <w:spacing w:line="270" w:lineRule="atLeast"/>
        <w:rPr>
          <w:rFonts w:ascii="Times" w:hAnsi="Times" w:cs="Arial"/>
          <w:b/>
        </w:rPr>
      </w:pPr>
      <w:r w:rsidRPr="00571639">
        <w:rPr>
          <w:rFonts w:ascii="Times" w:hAnsi="Times" w:cs="Arial"/>
          <w:b/>
        </w:rPr>
        <w:t>Activating Strategy</w:t>
      </w:r>
    </w:p>
    <w:p w:rsidR="00082F1D" w:rsidRPr="00571639" w:rsidRDefault="00082F1D" w:rsidP="00082F1D">
      <w:pPr>
        <w:spacing w:line="270" w:lineRule="atLeast"/>
        <w:rPr>
          <w:rFonts w:ascii="Times" w:hAnsi="Times" w:cs="Arial"/>
        </w:rPr>
      </w:pPr>
      <w:r w:rsidRPr="00571639">
        <w:rPr>
          <w:rFonts w:ascii="Times" w:hAnsi="Times" w:cs="Arial"/>
        </w:rPr>
        <w:t>An activating strategy is something that gets the students excited about the lesson and helps activate their learning and connections to the material (Cochrane Collegiate Academy, 2011).</w:t>
      </w:r>
      <w:r w:rsidRPr="00571639">
        <w:rPr>
          <w:rFonts w:ascii="Times" w:hAnsi="Times" w:cs="Arial"/>
        </w:rPr>
        <w:br/>
      </w:r>
    </w:p>
    <w:p w:rsidR="00082F1D" w:rsidRPr="00571639" w:rsidRDefault="00082F1D" w:rsidP="00082F1D">
      <w:pPr>
        <w:spacing w:line="270" w:lineRule="atLeast"/>
        <w:rPr>
          <w:rFonts w:ascii="Times" w:hAnsi="Times" w:cs="Arial"/>
          <w:b/>
        </w:rPr>
      </w:pPr>
      <w:r w:rsidRPr="00571639">
        <w:rPr>
          <w:rFonts w:ascii="Times" w:hAnsi="Times" w:cs="Arial"/>
          <w:b/>
        </w:rPr>
        <w:t>Relevant Vocabulary</w:t>
      </w:r>
    </w:p>
    <w:p w:rsidR="00082F1D" w:rsidRPr="00571639" w:rsidRDefault="00082F1D" w:rsidP="00082F1D">
      <w:pPr>
        <w:spacing w:line="270" w:lineRule="atLeast"/>
        <w:rPr>
          <w:rFonts w:ascii="Times" w:hAnsi="Times" w:cs="Arial"/>
        </w:rPr>
      </w:pPr>
      <w:r w:rsidRPr="00571639">
        <w:rPr>
          <w:rFonts w:ascii="Times" w:hAnsi="Times" w:cs="Arial"/>
        </w:rPr>
        <w:t>Use vocabulary that is relevant, teacher will need to pick the most important vocabulary and teach the vocabulary through graphic organizers, experience or however they need to help the students understand (Cochrane Collegiate Academy, 2011).  </w:t>
      </w:r>
      <w:r w:rsidR="00CA3FA2" w:rsidRPr="00571639">
        <w:rPr>
          <w:rFonts w:ascii="Times" w:hAnsi="Times" w:cs="Arial"/>
        </w:rPr>
        <w:br/>
      </w:r>
    </w:p>
    <w:p w:rsidR="00082F1D" w:rsidRPr="00571639" w:rsidRDefault="00082F1D" w:rsidP="00082F1D">
      <w:pPr>
        <w:spacing w:line="270" w:lineRule="atLeast"/>
        <w:rPr>
          <w:rFonts w:ascii="Times" w:hAnsi="Times" w:cs="Arial"/>
          <w:b/>
        </w:rPr>
      </w:pPr>
      <w:r w:rsidRPr="00571639">
        <w:rPr>
          <w:rFonts w:ascii="Times" w:hAnsi="Times" w:cs="Arial"/>
          <w:b/>
        </w:rPr>
        <w:t>Limited Lecture</w:t>
      </w:r>
    </w:p>
    <w:p w:rsidR="00082F1D" w:rsidRPr="00571639" w:rsidRDefault="00082F1D" w:rsidP="00082F1D">
      <w:pPr>
        <w:spacing w:line="270" w:lineRule="atLeast"/>
        <w:rPr>
          <w:rFonts w:ascii="Times" w:hAnsi="Times" w:cs="Arial"/>
        </w:rPr>
      </w:pPr>
      <w:r w:rsidRPr="00571639">
        <w:rPr>
          <w:rFonts w:ascii="Times" w:hAnsi="Times" w:cs="Arial"/>
        </w:rPr>
        <w:t>Lecture time should be limited, after 12-15 minutes of lecturing, students are losing focus on what is being said. After 12-15 the teacher should engage their students in some type of activity. It does not have to be long, but the students need time to move so they can refocus (Cochrane Collegiate Academy, 2011).</w:t>
      </w:r>
      <w:r w:rsidRPr="00571639">
        <w:rPr>
          <w:rFonts w:ascii="Times" w:hAnsi="Times" w:cs="Arial"/>
        </w:rPr>
        <w:br/>
      </w:r>
    </w:p>
    <w:p w:rsidR="00082F1D" w:rsidRPr="00571639" w:rsidRDefault="00082F1D" w:rsidP="00082F1D">
      <w:pPr>
        <w:spacing w:line="270" w:lineRule="atLeast"/>
        <w:rPr>
          <w:rFonts w:ascii="Times" w:hAnsi="Times" w:cs="Arial"/>
          <w:b/>
        </w:rPr>
      </w:pPr>
      <w:r w:rsidRPr="00571639">
        <w:rPr>
          <w:rFonts w:ascii="Times" w:hAnsi="Times" w:cs="Arial"/>
          <w:b/>
        </w:rPr>
        <w:t>Graphic Organizer</w:t>
      </w:r>
    </w:p>
    <w:p w:rsidR="00082F1D" w:rsidRPr="00571639" w:rsidRDefault="00082F1D" w:rsidP="00082F1D">
      <w:pPr>
        <w:spacing w:line="270" w:lineRule="atLeast"/>
        <w:rPr>
          <w:rFonts w:ascii="Times" w:hAnsi="Times" w:cs="Arial"/>
        </w:rPr>
      </w:pPr>
      <w:r w:rsidRPr="00571639">
        <w:rPr>
          <w:rFonts w:ascii="Times" w:hAnsi="Times" w:cs="Arial"/>
        </w:rPr>
        <w:t>Use of a graphic organizer allows students to be able to conceptualize the information. The graphic organizer needs to be student friendly. Graphic organizers help the students retain and remember the information (Cochrane Collegiate Academy, 2011).</w:t>
      </w:r>
      <w:r w:rsidRPr="00571639">
        <w:rPr>
          <w:rFonts w:ascii="Times" w:hAnsi="Times" w:cs="Arial"/>
        </w:rPr>
        <w:br/>
      </w:r>
    </w:p>
    <w:p w:rsidR="00082F1D" w:rsidRPr="00571639" w:rsidRDefault="00082F1D" w:rsidP="00082F1D">
      <w:pPr>
        <w:spacing w:line="270" w:lineRule="atLeast"/>
        <w:rPr>
          <w:rFonts w:ascii="Times" w:hAnsi="Times" w:cs="Arial"/>
          <w:b/>
        </w:rPr>
      </w:pPr>
      <w:r w:rsidRPr="00571639">
        <w:rPr>
          <w:rFonts w:ascii="Times" w:hAnsi="Times" w:cs="Arial"/>
          <w:b/>
        </w:rPr>
        <w:t>Student Movement</w:t>
      </w:r>
    </w:p>
    <w:p w:rsidR="00082F1D" w:rsidRPr="00571639" w:rsidRDefault="00082F1D" w:rsidP="00082F1D">
      <w:pPr>
        <w:spacing w:line="270" w:lineRule="atLeast"/>
        <w:rPr>
          <w:rFonts w:ascii="Times" w:hAnsi="Times" w:cs="Arial"/>
        </w:rPr>
      </w:pPr>
      <w:r w:rsidRPr="00571639">
        <w:rPr>
          <w:rFonts w:ascii="Times" w:hAnsi="Times" w:cs="Arial"/>
        </w:rPr>
        <w:t>Students need to be able to move during instruction to guarantee they're able to stay actively engaged (Cochrane Collegiate Academy, 2011).</w:t>
      </w:r>
    </w:p>
    <w:p w:rsidR="00082F1D" w:rsidRPr="00571639" w:rsidRDefault="00082F1D" w:rsidP="00082F1D">
      <w:pPr>
        <w:spacing w:line="270" w:lineRule="atLeast"/>
        <w:rPr>
          <w:rFonts w:ascii="Times" w:hAnsi="Times" w:cs="Arial"/>
        </w:rPr>
      </w:pPr>
      <w:r w:rsidRPr="00571639">
        <w:rPr>
          <w:rFonts w:ascii="Times" w:hAnsi="Times" w:cs="Arial"/>
        </w:rPr>
        <w:t>Higher Order Thinking Questions</w:t>
      </w:r>
    </w:p>
    <w:p w:rsidR="00082F1D" w:rsidRPr="00571639" w:rsidRDefault="00082F1D" w:rsidP="00082F1D">
      <w:pPr>
        <w:spacing w:line="270" w:lineRule="atLeast"/>
        <w:rPr>
          <w:rFonts w:ascii="Times" w:hAnsi="Times" w:cs="Arial"/>
        </w:rPr>
      </w:pPr>
      <w:r w:rsidRPr="00571639">
        <w:rPr>
          <w:rFonts w:ascii="Times" w:hAnsi="Times" w:cs="Arial"/>
        </w:rPr>
        <w:t>Present your students with Higher Order Thinking Questions is a way to ensure that you are challenging your students (Cochrane Collegiate Academy, 2011).</w:t>
      </w:r>
      <w:r w:rsidRPr="00571639">
        <w:rPr>
          <w:rFonts w:ascii="Times" w:hAnsi="Times" w:cs="Arial"/>
        </w:rPr>
        <w:br/>
      </w:r>
    </w:p>
    <w:p w:rsidR="00082F1D" w:rsidRPr="00571639" w:rsidRDefault="00082F1D" w:rsidP="00082F1D">
      <w:pPr>
        <w:spacing w:line="270" w:lineRule="atLeast"/>
        <w:rPr>
          <w:rFonts w:ascii="Times" w:hAnsi="Times" w:cs="Arial"/>
          <w:b/>
        </w:rPr>
      </w:pPr>
      <w:r w:rsidRPr="00571639">
        <w:rPr>
          <w:rFonts w:ascii="Times" w:hAnsi="Times" w:cs="Arial"/>
          <w:b/>
        </w:rPr>
        <w:t>Summarize</w:t>
      </w:r>
    </w:p>
    <w:p w:rsidR="00082F1D" w:rsidRPr="00571639" w:rsidRDefault="00082F1D" w:rsidP="00082F1D">
      <w:pPr>
        <w:spacing w:line="270" w:lineRule="atLeast"/>
        <w:rPr>
          <w:rFonts w:ascii="Times" w:hAnsi="Times" w:cs="Arial"/>
        </w:rPr>
      </w:pPr>
      <w:r w:rsidRPr="00571639">
        <w:rPr>
          <w:rFonts w:ascii="Times" w:hAnsi="Times" w:cs="Arial"/>
        </w:rPr>
        <w:t>Summarize to review the lesson and bring it to a close. This is gives the teacher time to assess their students' abilities to understand the material presented and effectively answer the essential question, Their answers will help the teacher to know if they need to extend or refine the lesson (Cochrane Collegiate Academy, 2011).</w:t>
      </w:r>
      <w:r w:rsidRPr="00571639">
        <w:rPr>
          <w:rFonts w:ascii="Times" w:hAnsi="Times" w:cs="Arial"/>
        </w:rPr>
        <w:br/>
      </w:r>
    </w:p>
    <w:p w:rsidR="00082F1D" w:rsidRPr="00571639" w:rsidRDefault="00082F1D" w:rsidP="00082F1D">
      <w:pPr>
        <w:spacing w:line="270" w:lineRule="atLeast"/>
        <w:rPr>
          <w:rFonts w:ascii="Times" w:hAnsi="Times" w:cs="Arial"/>
          <w:b/>
        </w:rPr>
      </w:pPr>
      <w:r w:rsidRPr="00571639">
        <w:rPr>
          <w:rFonts w:ascii="Times" w:hAnsi="Times" w:cs="Arial"/>
          <w:b/>
        </w:rPr>
        <w:t>Rigorous</w:t>
      </w:r>
    </w:p>
    <w:p w:rsidR="00082F1D" w:rsidRPr="00571639" w:rsidRDefault="00082F1D" w:rsidP="00082F1D">
      <w:pPr>
        <w:spacing w:line="270" w:lineRule="atLeast"/>
        <w:rPr>
          <w:rFonts w:ascii="Times" w:hAnsi="Times" w:cs="Arial"/>
        </w:rPr>
      </w:pPr>
      <w:r w:rsidRPr="00571639">
        <w:rPr>
          <w:rFonts w:ascii="Times" w:hAnsi="Times" w:cs="Arial"/>
        </w:rPr>
        <w:t>Lessons must be rigorous. The material should be stimulating and move at a fast pace (Cochrane Collegiate Academy, 2011).</w:t>
      </w:r>
      <w:r w:rsidRPr="00571639">
        <w:rPr>
          <w:rFonts w:ascii="Times" w:hAnsi="Times" w:cs="Arial"/>
        </w:rPr>
        <w:br/>
      </w:r>
    </w:p>
    <w:p w:rsidR="00082F1D" w:rsidRPr="00571639" w:rsidRDefault="00082F1D" w:rsidP="00082F1D">
      <w:pPr>
        <w:spacing w:line="270" w:lineRule="atLeast"/>
        <w:rPr>
          <w:rFonts w:ascii="Times" w:hAnsi="Times" w:cs="Arial"/>
          <w:b/>
        </w:rPr>
      </w:pPr>
      <w:r w:rsidRPr="00571639">
        <w:rPr>
          <w:rFonts w:ascii="Times" w:hAnsi="Times" w:cs="Arial"/>
          <w:b/>
        </w:rPr>
        <w:t>Student Centered</w:t>
      </w:r>
    </w:p>
    <w:p w:rsidR="00082F1D" w:rsidRPr="00571639" w:rsidRDefault="00082F1D" w:rsidP="00082F1D">
      <w:pPr>
        <w:spacing w:line="270" w:lineRule="atLeast"/>
        <w:rPr>
          <w:rFonts w:ascii="Times" w:hAnsi="Times" w:cs="Arial"/>
        </w:rPr>
      </w:pPr>
      <w:r w:rsidRPr="00571639">
        <w:rPr>
          <w:rFonts w:ascii="Times" w:hAnsi="Times" w:cs="Arial"/>
        </w:rPr>
        <w:t>The lessons should be student centered. The lessons and the instruction should be centered on our students and must demonstrate that they are our focus and that our focus is centered on their success (Cochrane Collegiate Academy, 2011). </w:t>
      </w:r>
    </w:p>
    <w:p w:rsidR="00082F1D" w:rsidRPr="00571639" w:rsidRDefault="00082F1D" w:rsidP="00082F1D">
      <w:pPr>
        <w:spacing w:line="270" w:lineRule="atLeast"/>
        <w:ind w:left="720" w:hanging="720"/>
        <w:rPr>
          <w:rFonts w:ascii="Times" w:hAnsi="Times" w:cs="Arial"/>
        </w:rPr>
      </w:pPr>
    </w:p>
    <w:p w:rsidR="006900FD" w:rsidRPr="00571639" w:rsidRDefault="006900FD" w:rsidP="00082F1D">
      <w:pPr>
        <w:spacing w:line="270" w:lineRule="atLeast"/>
        <w:ind w:left="720" w:hanging="720"/>
        <w:rPr>
          <w:rFonts w:ascii="Times" w:hAnsi="Times" w:cs="Arial"/>
        </w:rPr>
      </w:pPr>
    </w:p>
    <w:p w:rsidR="006900FD" w:rsidRPr="004E6B7D" w:rsidRDefault="006900FD" w:rsidP="00082F1D">
      <w:pPr>
        <w:spacing w:line="270" w:lineRule="atLeast"/>
        <w:ind w:left="720" w:hanging="720"/>
        <w:rPr>
          <w:rFonts w:ascii="Times" w:hAnsi="Times" w:cs="Arial"/>
          <w:b/>
        </w:rPr>
      </w:pPr>
      <w:r w:rsidRPr="004E6B7D">
        <w:rPr>
          <w:rFonts w:ascii="Times" w:hAnsi="Times" w:cs="Arial"/>
          <w:b/>
        </w:rPr>
        <w:t>Reference</w:t>
      </w:r>
    </w:p>
    <w:p w:rsidR="00721962" w:rsidRPr="004049FB" w:rsidRDefault="00082F1D" w:rsidP="004049FB">
      <w:pPr>
        <w:spacing w:line="270" w:lineRule="atLeast"/>
        <w:ind w:left="720" w:hanging="720"/>
        <w:rPr>
          <w:rFonts w:ascii="Times" w:hAnsi="Times" w:cs="Arial"/>
        </w:rPr>
      </w:pPr>
      <w:r w:rsidRPr="00571639">
        <w:rPr>
          <w:rFonts w:ascii="Times" w:hAnsi="Times" w:cs="Arial"/>
        </w:rPr>
        <w:t>Cochrane Collegiate Academy. (2011, November 30). </w:t>
      </w:r>
      <w:r w:rsidRPr="00571639">
        <w:rPr>
          <w:rFonts w:ascii="Times" w:hAnsi="Times" w:cs="Arial"/>
          <w:i/>
          <w:iCs/>
        </w:rPr>
        <w:t xml:space="preserve">How to Engage Underperforming Students. </w:t>
      </w:r>
      <w:r w:rsidRPr="00571639">
        <w:rPr>
          <w:rFonts w:ascii="Times" w:hAnsi="Times" w:cs="Arial"/>
        </w:rPr>
        <w:t>Retrieved from https://www.edutopia.org/: https://www.edutopia.org/stw-school-turnaround-student-engagement-video</w:t>
      </w:r>
    </w:p>
    <w:p w:rsidR="00721962" w:rsidRPr="00571639" w:rsidRDefault="00721962" w:rsidP="00721962">
      <w:pPr>
        <w:ind w:left="360"/>
        <w:rPr>
          <w:rFonts w:ascii="Times" w:hAnsi="Times"/>
        </w:rPr>
      </w:pPr>
    </w:p>
    <w:p w:rsidR="004049FB" w:rsidRPr="00796D6C" w:rsidRDefault="00ED10F7" w:rsidP="00796D6C">
      <w:pPr>
        <w:rPr>
          <w:rFonts w:ascii="Times" w:hAnsi="Times"/>
          <w:sz w:val="20"/>
          <w:szCs w:val="20"/>
        </w:rPr>
      </w:pPr>
      <w:r>
        <w:rPr>
          <w:rFonts w:ascii="Times" w:hAnsi="Times" w:cs="Arial"/>
          <w:noProof/>
          <w:color w:val="000000"/>
        </w:rPr>
        <w:drawing>
          <wp:inline distT="0" distB="0" distL="0" distR="0">
            <wp:extent cx="5486400" cy="7904480"/>
            <wp:effectExtent l="0" t="0" r="0" b="0"/>
            <wp:docPr id="3" name="Picture 3" descr="Macintosh HD:Users:diana:Desktop:Screen Shot 2017-09-04 at 5.33.2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ana:Desktop:Screen Shot 2017-09-04 at 5.33.26 PM.png"/>
                    <pic:cNvPicPr>
                      <a:picLocks noChangeAspect="1" noChangeArrowheads="1"/>
                    </pic:cNvPicPr>
                  </pic:nvPicPr>
                  <pic:blipFill>
                    <a:blip r:embed="rId1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86400" cy="7904480"/>
                    </a:xfrm>
                    <a:prstGeom prst="rect">
                      <a:avLst/>
                    </a:prstGeom>
                    <a:noFill/>
                    <a:ln>
                      <a:noFill/>
                    </a:ln>
                  </pic:spPr>
                </pic:pic>
              </a:graphicData>
            </a:graphic>
          </wp:inline>
        </w:drawing>
      </w:r>
      <w:r w:rsidRPr="00ED10F7">
        <w:rPr>
          <w:rFonts w:ascii="Arial" w:hAnsi="Arial" w:cs="Arial"/>
          <w:color w:val="333333"/>
          <w:sz w:val="18"/>
          <w:szCs w:val="18"/>
        </w:rPr>
        <w:t>Faber, A., &amp; Mazlish, E. (1996). </w:t>
      </w:r>
      <w:r w:rsidRPr="00ED10F7">
        <w:rPr>
          <w:rFonts w:ascii="Arial" w:hAnsi="Arial" w:cs="Arial"/>
          <w:i/>
          <w:iCs/>
          <w:color w:val="333333"/>
          <w:sz w:val="18"/>
          <w:szCs w:val="18"/>
        </w:rPr>
        <w:t>How To Talk So Kids Can Learn </w:t>
      </w:r>
      <w:r w:rsidRPr="00ED10F7">
        <w:rPr>
          <w:rFonts w:ascii="Arial" w:hAnsi="Arial" w:cs="Arial"/>
          <w:color w:val="333333"/>
          <w:sz w:val="18"/>
          <w:szCs w:val="18"/>
        </w:rPr>
        <w:t>. New York, New York: Fireside.</w:t>
      </w:r>
    </w:p>
    <w:p w:rsidR="0028334E" w:rsidRDefault="004049FB" w:rsidP="0028334E">
      <w:pPr>
        <w:jc w:val="center"/>
        <w:rPr>
          <w:rFonts w:ascii="Times" w:hAnsi="Times"/>
        </w:rPr>
      </w:pPr>
      <w:r w:rsidRPr="00571639">
        <w:rPr>
          <w:rFonts w:ascii="Times" w:hAnsi="Times"/>
          <w:b/>
        </w:rPr>
        <w:t xml:space="preserve">Appendix </w:t>
      </w:r>
      <w:r w:rsidR="00796D6C">
        <w:rPr>
          <w:rFonts w:ascii="Times" w:hAnsi="Times"/>
          <w:b/>
        </w:rPr>
        <w:t>C</w:t>
      </w:r>
      <w:r w:rsidRPr="00571639">
        <w:rPr>
          <w:rFonts w:ascii="Times" w:hAnsi="Times"/>
          <w:b/>
        </w:rPr>
        <w:t xml:space="preserve"> </w:t>
      </w:r>
      <w:r w:rsidRPr="00571639">
        <w:rPr>
          <w:rFonts w:ascii="Times" w:hAnsi="Times"/>
        </w:rPr>
        <w:t>(Part II</w:t>
      </w:r>
      <w:r w:rsidR="00796D6C">
        <w:rPr>
          <w:rFonts w:ascii="Times" w:hAnsi="Times"/>
        </w:rPr>
        <w:t>I)</w:t>
      </w:r>
    </w:p>
    <w:p w:rsidR="0028334E" w:rsidRDefault="0028334E" w:rsidP="0028334E">
      <w:pPr>
        <w:jc w:val="center"/>
        <w:rPr>
          <w:rFonts w:ascii="Times" w:hAnsi="Times"/>
        </w:rPr>
      </w:pPr>
    </w:p>
    <w:p w:rsidR="00796D6C" w:rsidRDefault="00796D6C" w:rsidP="0028334E">
      <w:pPr>
        <w:jc w:val="center"/>
        <w:rPr>
          <w:rFonts w:ascii="Times" w:hAnsi="Times"/>
        </w:rPr>
      </w:pPr>
      <w:r>
        <w:rPr>
          <w:rFonts w:ascii="Times" w:hAnsi="Times"/>
        </w:rPr>
        <w:br/>
      </w:r>
      <w:r>
        <w:rPr>
          <w:rFonts w:ascii="Times" w:hAnsi="Times"/>
          <w:b/>
          <w:noProof/>
        </w:rPr>
        <w:drawing>
          <wp:inline distT="0" distB="0" distL="0" distR="0">
            <wp:extent cx="5486400" cy="3169920"/>
            <wp:effectExtent l="0" t="0" r="0" b="5080"/>
            <wp:docPr id="1" name="Picture 1" descr="Macintosh HD:Users:diana:Desktop:Screen Shot 2017-09-04 at 5.18.3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ana:Desktop:Screen Shot 2017-09-04 at 5.18.35 PM.png"/>
                    <pic:cNvPicPr>
                      <a:picLocks noChangeAspect="1" noChangeArrowheads="1"/>
                    </pic:cNvPicPr>
                  </pic:nvPicPr>
                  <pic:blipFill>
                    <a:blip r:embed="rId1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86400" cy="3169920"/>
                    </a:xfrm>
                    <a:prstGeom prst="rect">
                      <a:avLst/>
                    </a:prstGeom>
                    <a:noFill/>
                    <a:ln>
                      <a:noFill/>
                    </a:ln>
                  </pic:spPr>
                </pic:pic>
              </a:graphicData>
            </a:graphic>
          </wp:inline>
        </w:drawing>
      </w:r>
      <w:bookmarkEnd w:id="0"/>
      <w:bookmarkEnd w:id="1"/>
    </w:p>
    <w:p w:rsidR="00796D6C" w:rsidRDefault="00796D6C" w:rsidP="00796D6C">
      <w:pPr>
        <w:rPr>
          <w:rFonts w:ascii="Times" w:hAnsi="Times"/>
        </w:rPr>
      </w:pPr>
    </w:p>
    <w:p w:rsidR="00603BA8" w:rsidRDefault="00603BA8" w:rsidP="00796D6C">
      <w:pPr>
        <w:rPr>
          <w:rFonts w:ascii="Arial" w:hAnsi="Arial" w:cs="Arial"/>
          <w:b/>
          <w:bCs/>
        </w:rPr>
      </w:pPr>
      <w:r>
        <w:rPr>
          <w:rFonts w:ascii="Arial" w:hAnsi="Arial" w:cs="Arial"/>
          <w:b/>
          <w:bCs/>
        </w:rPr>
        <w:t>What Is PZ?</w:t>
      </w:r>
    </w:p>
    <w:p w:rsidR="0028334E" w:rsidRPr="00796D6C" w:rsidRDefault="0028334E" w:rsidP="00796D6C">
      <w:pPr>
        <w:rPr>
          <w:rFonts w:ascii="Times" w:hAnsi="Times"/>
          <w:b/>
          <w:highlight w:val="yellow"/>
        </w:rPr>
      </w:pPr>
    </w:p>
    <w:p w:rsidR="00033DC2" w:rsidRDefault="003431D8" w:rsidP="00033DC2">
      <w:pPr>
        <w:rPr>
          <w:rFonts w:ascii="Times" w:hAnsi="Times" w:cs="Arial"/>
          <w:b/>
        </w:rPr>
      </w:pPr>
      <w:hyperlink r:id="rId15" w:history="1">
        <w:r w:rsidR="00603BA8" w:rsidRPr="00A846C3">
          <w:rPr>
            <w:rStyle w:val="Hyperlink"/>
            <w:rFonts w:ascii="Times" w:hAnsi="Times" w:cs="Arial"/>
            <w:b/>
          </w:rPr>
          <w:t>https://www.youtube.com/watch?v=swRzk2qFKeU</w:t>
        </w:r>
      </w:hyperlink>
    </w:p>
    <w:p w:rsidR="00603BA8" w:rsidRDefault="00603BA8" w:rsidP="00033DC2">
      <w:pPr>
        <w:rPr>
          <w:rFonts w:ascii="Times" w:hAnsi="Times" w:cs="Arial"/>
          <w:b/>
        </w:rPr>
      </w:pPr>
    </w:p>
    <w:p w:rsidR="00603BA8" w:rsidRPr="00571639" w:rsidRDefault="00603BA8" w:rsidP="00033DC2">
      <w:pPr>
        <w:rPr>
          <w:rFonts w:ascii="Times" w:hAnsi="Times" w:cs="Arial"/>
          <w:b/>
        </w:rPr>
      </w:pPr>
    </w:p>
    <w:sectPr w:rsidR="00603BA8" w:rsidRPr="00571639" w:rsidSect="003431D8">
      <w:headerReference w:type="even" r:id="rId16"/>
      <w:headerReference w:type="default" r:id="rId17"/>
      <w:pgSz w:w="12240" w:h="15840"/>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62B" w:rsidRDefault="0085162B">
      <w:r>
        <w:separator/>
      </w:r>
    </w:p>
  </w:endnote>
  <w:endnote w:type="continuationSeparator" w:id="0">
    <w:p w:rsidR="0085162B" w:rsidRDefault="0085162B">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Helvetica">
    <w:panose1 w:val="00000000000000000000"/>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62B" w:rsidRDefault="0085162B">
      <w:r>
        <w:separator/>
      </w:r>
    </w:p>
  </w:footnote>
  <w:footnote w:type="continuationSeparator" w:id="0">
    <w:p w:rsidR="0085162B" w:rsidRDefault="0085162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62B" w:rsidRDefault="003431D8" w:rsidP="009D291A">
    <w:pPr>
      <w:pStyle w:val="Header"/>
      <w:framePr w:wrap="around" w:vAnchor="text" w:hAnchor="margin" w:xAlign="right" w:y="1"/>
      <w:rPr>
        <w:rStyle w:val="PageNumber"/>
      </w:rPr>
    </w:pPr>
    <w:r>
      <w:rPr>
        <w:rStyle w:val="PageNumber"/>
      </w:rPr>
      <w:fldChar w:fldCharType="begin"/>
    </w:r>
    <w:r w:rsidR="0085162B">
      <w:rPr>
        <w:rStyle w:val="PageNumber"/>
      </w:rPr>
      <w:instrText xml:space="preserve">PAGE  </w:instrText>
    </w:r>
    <w:r>
      <w:rPr>
        <w:rStyle w:val="PageNumber"/>
      </w:rPr>
      <w:fldChar w:fldCharType="end"/>
    </w:r>
  </w:p>
  <w:p w:rsidR="0085162B" w:rsidRDefault="0085162B" w:rsidP="00E77AF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62B" w:rsidRPr="00D53EA5" w:rsidRDefault="003431D8" w:rsidP="009D291A">
    <w:pPr>
      <w:pStyle w:val="Header"/>
      <w:framePr w:wrap="around" w:vAnchor="text" w:hAnchor="margin" w:xAlign="right" w:y="1"/>
      <w:rPr>
        <w:rStyle w:val="PageNumber"/>
      </w:rPr>
    </w:pPr>
    <w:r w:rsidRPr="00D53EA5">
      <w:rPr>
        <w:rStyle w:val="PageNumber"/>
        <w:rFonts w:ascii="Times" w:hAnsi="Times"/>
      </w:rPr>
      <w:fldChar w:fldCharType="begin"/>
    </w:r>
    <w:r w:rsidR="0085162B" w:rsidRPr="00D53EA5">
      <w:rPr>
        <w:rStyle w:val="PageNumber"/>
        <w:rFonts w:ascii="Times" w:hAnsi="Times"/>
      </w:rPr>
      <w:instrText xml:space="preserve">PAGE  </w:instrText>
    </w:r>
    <w:r w:rsidRPr="00D53EA5">
      <w:rPr>
        <w:rStyle w:val="PageNumber"/>
        <w:rFonts w:ascii="Times" w:hAnsi="Times"/>
      </w:rPr>
      <w:fldChar w:fldCharType="separate"/>
    </w:r>
    <w:r w:rsidR="00B50D67">
      <w:rPr>
        <w:rStyle w:val="PageNumber"/>
        <w:rFonts w:ascii="Times" w:hAnsi="Times"/>
        <w:noProof/>
      </w:rPr>
      <w:t>2</w:t>
    </w:r>
    <w:r w:rsidRPr="00D53EA5">
      <w:rPr>
        <w:rStyle w:val="PageNumber"/>
        <w:rFonts w:ascii="Times" w:hAnsi="Times"/>
      </w:rPr>
      <w:fldChar w:fldCharType="end"/>
    </w:r>
  </w:p>
  <w:p w:rsidR="0085162B" w:rsidRPr="004E5F1A" w:rsidRDefault="0085162B" w:rsidP="004E5F1A">
    <w:pPr>
      <w:pStyle w:val="Heading2"/>
      <w:ind w:right="360"/>
      <w:rPr>
        <w:rFonts w:ascii="Times New Roman" w:hAnsi="Times New Roman"/>
        <w:b w:val="0"/>
        <w:iCs/>
        <w:caps/>
        <w:color w:val="auto"/>
        <w:sz w:val="24"/>
        <w:szCs w:val="24"/>
      </w:rPr>
    </w:pPr>
    <w:r>
      <w:rPr>
        <w:rFonts w:ascii="Times New Roman" w:hAnsi="Times New Roman"/>
        <w:b w:val="0"/>
        <w:iCs/>
        <w:caps/>
        <w:color w:val="auto"/>
        <w:sz w:val="24"/>
        <w:szCs w:val="24"/>
      </w:rPr>
      <w:t>PARENT COMMUNITY PROPOSAL</w:t>
    </w:r>
  </w:p>
  <w:p w:rsidR="0085162B" w:rsidRDefault="0085162B" w:rsidP="004E5F1A">
    <w:pPr>
      <w:pStyle w:val="Header"/>
      <w:ind w:right="360"/>
      <w:jc w:val="both"/>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1E96CA7"/>
    <w:multiLevelType w:val="multilevel"/>
    <w:tmpl w:val="09C0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157C69"/>
    <w:multiLevelType w:val="multilevel"/>
    <w:tmpl w:val="B2C49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46700C7"/>
    <w:multiLevelType w:val="hybridMultilevel"/>
    <w:tmpl w:val="0EB0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6C7944"/>
    <w:multiLevelType w:val="hybridMultilevel"/>
    <w:tmpl w:val="4544C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FA5A0F"/>
    <w:multiLevelType w:val="hybridMultilevel"/>
    <w:tmpl w:val="744A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B95E2E"/>
    <w:multiLevelType w:val="hybridMultilevel"/>
    <w:tmpl w:val="1FA2E076"/>
    <w:lvl w:ilvl="0" w:tplc="C60EAFF0">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DF3506"/>
    <w:multiLevelType w:val="hybridMultilevel"/>
    <w:tmpl w:val="E9C6CE4A"/>
    <w:lvl w:ilvl="0" w:tplc="F7AAF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A16870"/>
    <w:multiLevelType w:val="multilevel"/>
    <w:tmpl w:val="BE126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39221B"/>
    <w:multiLevelType w:val="hybridMultilevel"/>
    <w:tmpl w:val="217608E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5">
    <w:nsid w:val="28520806"/>
    <w:multiLevelType w:val="hybridMultilevel"/>
    <w:tmpl w:val="1FE8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6722CC"/>
    <w:multiLevelType w:val="multilevel"/>
    <w:tmpl w:val="6BBA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E75C58"/>
    <w:multiLevelType w:val="hybridMultilevel"/>
    <w:tmpl w:val="D2464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DB5277"/>
    <w:multiLevelType w:val="hybridMultilevel"/>
    <w:tmpl w:val="C40E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D259AE"/>
    <w:multiLevelType w:val="hybridMultilevel"/>
    <w:tmpl w:val="787A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B607A6"/>
    <w:multiLevelType w:val="hybridMultilevel"/>
    <w:tmpl w:val="3444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C53CA8"/>
    <w:multiLevelType w:val="hybridMultilevel"/>
    <w:tmpl w:val="67E6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481B30"/>
    <w:multiLevelType w:val="hybridMultilevel"/>
    <w:tmpl w:val="9E025BE6"/>
    <w:lvl w:ilvl="0" w:tplc="591E464E">
      <w:start w:val="14"/>
      <w:numFmt w:val="bullet"/>
      <w:lvlText w:val="–"/>
      <w:lvlJc w:val="left"/>
      <w:pPr>
        <w:ind w:left="720" w:hanging="360"/>
      </w:pPr>
      <w:rPr>
        <w:rFonts w:ascii="Arial" w:eastAsia="Times New Roman" w:hAnsi="Arial" w:cs="Arial" w:hint="default"/>
        <w:b/>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3C7C20"/>
    <w:multiLevelType w:val="hybridMultilevel"/>
    <w:tmpl w:val="5E7E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BC25CA"/>
    <w:multiLevelType w:val="hybridMultilevel"/>
    <w:tmpl w:val="FF201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644501"/>
    <w:multiLevelType w:val="hybridMultilevel"/>
    <w:tmpl w:val="D8023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9E7BA7"/>
    <w:multiLevelType w:val="hybridMultilevel"/>
    <w:tmpl w:val="E278A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4A3F16"/>
    <w:multiLevelType w:val="hybridMultilevel"/>
    <w:tmpl w:val="E3586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B52B88"/>
    <w:multiLevelType w:val="hybridMultilevel"/>
    <w:tmpl w:val="70FE4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77D1A26"/>
    <w:multiLevelType w:val="hybridMultilevel"/>
    <w:tmpl w:val="93B8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F7615F"/>
    <w:multiLevelType w:val="multilevel"/>
    <w:tmpl w:val="8A2C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E07134"/>
    <w:multiLevelType w:val="multilevel"/>
    <w:tmpl w:val="359C0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F63580"/>
    <w:multiLevelType w:val="multilevel"/>
    <w:tmpl w:val="B2C49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8450FD"/>
    <w:multiLevelType w:val="multilevel"/>
    <w:tmpl w:val="E95E7E0E"/>
    <w:lvl w:ilvl="0">
      <w:start w:val="1"/>
      <w:numFmt w:val="none"/>
      <w:pStyle w:val="UPhxNumberingHeading"/>
      <w:suff w:val="nothing"/>
      <w:lvlText w:val="%1"/>
      <w:lvlJc w:val="left"/>
      <w:pPr>
        <w:ind w:left="360" w:hanging="360"/>
      </w:pPr>
      <w:rPr>
        <w:rFonts w:hint="default"/>
      </w:rPr>
    </w:lvl>
    <w:lvl w:ilvl="1">
      <w:start w:val="1"/>
      <w:numFmt w:val="decimal"/>
      <w:pStyle w:val="UPhxNumberedList1"/>
      <w:lvlText w:val="%2."/>
      <w:lvlJc w:val="left"/>
      <w:pPr>
        <w:tabs>
          <w:tab w:val="num" w:pos="360"/>
        </w:tabs>
        <w:ind w:left="360" w:hanging="360"/>
      </w:pPr>
      <w:rPr>
        <w:rFonts w:hint="default"/>
        <w:b w:val="0"/>
      </w:rPr>
    </w:lvl>
    <w:lvl w:ilvl="2">
      <w:start w:val="1"/>
      <w:numFmt w:val="lowerLetter"/>
      <w:pStyle w:val="UPhxNumberedList2"/>
      <w:lvlText w:val="%3."/>
      <w:lvlJc w:val="left"/>
      <w:pPr>
        <w:tabs>
          <w:tab w:val="num" w:pos="720"/>
        </w:tabs>
        <w:ind w:left="720" w:hanging="360"/>
      </w:pPr>
      <w:rPr>
        <w:rFonts w:hint="default"/>
      </w:rPr>
    </w:lvl>
    <w:lvl w:ilvl="3">
      <w:start w:val="1"/>
      <w:numFmt w:val="decimal"/>
      <w:pStyle w:val="UPhxNumberedList3"/>
      <w:lvlText w:val="%4)"/>
      <w:lvlJc w:val="left"/>
      <w:pPr>
        <w:tabs>
          <w:tab w:val="num" w:pos="1080"/>
        </w:tabs>
        <w:ind w:left="1080" w:hanging="360"/>
      </w:pPr>
      <w:rPr>
        <w:rFonts w:hint="default"/>
      </w:rPr>
    </w:lvl>
    <w:lvl w:ilvl="4">
      <w:start w:val="1"/>
      <w:numFmt w:val="lowerLetter"/>
      <w:pStyle w:val="UPhxNumberedList4"/>
      <w:lvlText w:val="%5)"/>
      <w:lvlJc w:val="left"/>
      <w:pPr>
        <w:tabs>
          <w:tab w:val="num" w:pos="1440"/>
        </w:tabs>
        <w:ind w:left="1440" w:hanging="360"/>
      </w:pPr>
      <w:rPr>
        <w:rFonts w:hint="default"/>
      </w:rPr>
    </w:lvl>
    <w:lvl w:ilvl="5">
      <w:start w:val="1"/>
      <w:numFmt w:val="decimal"/>
      <w:pStyle w:val="UPhxNumberedList5"/>
      <w:lvlText w:val="(%6)"/>
      <w:lvlJc w:val="left"/>
      <w:pPr>
        <w:tabs>
          <w:tab w:val="num" w:pos="2160"/>
        </w:tabs>
        <w:ind w:left="1800" w:hanging="360"/>
      </w:pPr>
      <w:rPr>
        <w:rFonts w:hint="default"/>
      </w:rPr>
    </w:lvl>
    <w:lvl w:ilvl="6">
      <w:start w:val="1"/>
      <w:numFmt w:val="lowerLetter"/>
      <w:pStyle w:val="UPhxNumberedList6"/>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1B57420"/>
    <w:multiLevelType w:val="hybridMultilevel"/>
    <w:tmpl w:val="1C30B894"/>
    <w:lvl w:ilvl="0" w:tplc="CEAE9762">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794C9E"/>
    <w:multiLevelType w:val="multilevel"/>
    <w:tmpl w:val="FE40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3C04F6"/>
    <w:multiLevelType w:val="multilevel"/>
    <w:tmpl w:val="3EBC0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0"/>
  </w:num>
  <w:num w:numId="6">
    <w:abstractNumId w:val="24"/>
  </w:num>
  <w:num w:numId="7">
    <w:abstractNumId w:val="9"/>
  </w:num>
  <w:num w:numId="8">
    <w:abstractNumId w:val="26"/>
  </w:num>
  <w:num w:numId="9">
    <w:abstractNumId w:val="1"/>
  </w:num>
  <w:num w:numId="10">
    <w:abstractNumId w:val="2"/>
  </w:num>
  <w:num w:numId="11">
    <w:abstractNumId w:val="3"/>
  </w:num>
  <w:num w:numId="12">
    <w:abstractNumId w:val="4"/>
  </w:num>
  <w:num w:numId="13">
    <w:abstractNumId w:val="5"/>
  </w:num>
  <w:num w:numId="14">
    <w:abstractNumId w:val="11"/>
  </w:num>
  <w:num w:numId="15">
    <w:abstractNumId w:val="6"/>
  </w:num>
  <w:num w:numId="16">
    <w:abstractNumId w:val="31"/>
  </w:num>
  <w:num w:numId="17">
    <w:abstractNumId w:val="28"/>
  </w:num>
  <w:num w:numId="18">
    <w:abstractNumId w:val="34"/>
  </w:num>
  <w:num w:numId="19">
    <w:abstractNumId w:val="17"/>
  </w:num>
  <w:num w:numId="20">
    <w:abstractNumId w:val="16"/>
  </w:num>
  <w:num w:numId="21">
    <w:abstractNumId w:val="36"/>
  </w:num>
  <w:num w:numId="22">
    <w:abstractNumId w:val="8"/>
  </w:num>
  <w:num w:numId="23">
    <w:abstractNumId w:val="18"/>
  </w:num>
  <w:num w:numId="24">
    <w:abstractNumId w:val="20"/>
  </w:num>
  <w:num w:numId="25">
    <w:abstractNumId w:val="23"/>
  </w:num>
  <w:num w:numId="26">
    <w:abstractNumId w:val="27"/>
  </w:num>
  <w:num w:numId="27">
    <w:abstractNumId w:val="7"/>
  </w:num>
  <w:num w:numId="28">
    <w:abstractNumId w:val="30"/>
  </w:num>
  <w:num w:numId="29">
    <w:abstractNumId w:val="35"/>
  </w:num>
  <w:num w:numId="30">
    <w:abstractNumId w:val="32"/>
  </w:num>
  <w:num w:numId="31">
    <w:abstractNumId w:val="13"/>
  </w:num>
  <w:num w:numId="32">
    <w:abstractNumId w:val="14"/>
  </w:num>
  <w:num w:numId="33">
    <w:abstractNumId w:val="21"/>
  </w:num>
  <w:num w:numId="34">
    <w:abstractNumId w:val="19"/>
  </w:num>
  <w:num w:numId="35">
    <w:abstractNumId w:val="25"/>
  </w:num>
  <w:num w:numId="36">
    <w:abstractNumId w:val="29"/>
  </w:num>
  <w:num w:numId="37">
    <w:abstractNumId w:val="10"/>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savePreviewPicture/>
  <w:footnotePr>
    <w:footnote w:id="-1"/>
    <w:footnote w:id="0"/>
  </w:footnotePr>
  <w:endnotePr>
    <w:endnote w:id="-1"/>
    <w:endnote w:id="0"/>
  </w:endnotePr>
  <w:compat/>
  <w:rsids>
    <w:rsidRoot w:val="00EE7C2D"/>
    <w:rsid w:val="00003E80"/>
    <w:rsid w:val="000071A8"/>
    <w:rsid w:val="00010CC8"/>
    <w:rsid w:val="00011F86"/>
    <w:rsid w:val="00024A74"/>
    <w:rsid w:val="00031372"/>
    <w:rsid w:val="00032A95"/>
    <w:rsid w:val="00033DC2"/>
    <w:rsid w:val="00035FB0"/>
    <w:rsid w:val="0005380A"/>
    <w:rsid w:val="00055A66"/>
    <w:rsid w:val="00060692"/>
    <w:rsid w:val="000615A9"/>
    <w:rsid w:val="00064087"/>
    <w:rsid w:val="000669F9"/>
    <w:rsid w:val="000749A8"/>
    <w:rsid w:val="00082F1D"/>
    <w:rsid w:val="000831DB"/>
    <w:rsid w:val="00086AF6"/>
    <w:rsid w:val="00086BAD"/>
    <w:rsid w:val="00086D8F"/>
    <w:rsid w:val="000A0604"/>
    <w:rsid w:val="000A088C"/>
    <w:rsid w:val="000A54BF"/>
    <w:rsid w:val="000A56D5"/>
    <w:rsid w:val="000A776F"/>
    <w:rsid w:val="000C108A"/>
    <w:rsid w:val="000C3F7F"/>
    <w:rsid w:val="000C5582"/>
    <w:rsid w:val="000D00E8"/>
    <w:rsid w:val="000D398C"/>
    <w:rsid w:val="001045CB"/>
    <w:rsid w:val="00105649"/>
    <w:rsid w:val="00106B07"/>
    <w:rsid w:val="00113833"/>
    <w:rsid w:val="00116ACE"/>
    <w:rsid w:val="00116CCB"/>
    <w:rsid w:val="001206C8"/>
    <w:rsid w:val="00122025"/>
    <w:rsid w:val="001318DE"/>
    <w:rsid w:val="001319CA"/>
    <w:rsid w:val="00133EA9"/>
    <w:rsid w:val="0014089D"/>
    <w:rsid w:val="001424F7"/>
    <w:rsid w:val="0015404E"/>
    <w:rsid w:val="00155535"/>
    <w:rsid w:val="001625E5"/>
    <w:rsid w:val="001677E7"/>
    <w:rsid w:val="00170659"/>
    <w:rsid w:val="00170979"/>
    <w:rsid w:val="0017208F"/>
    <w:rsid w:val="00184B21"/>
    <w:rsid w:val="00191947"/>
    <w:rsid w:val="001A0AB4"/>
    <w:rsid w:val="001A6C3C"/>
    <w:rsid w:val="001B464F"/>
    <w:rsid w:val="001C25DD"/>
    <w:rsid w:val="001C63BC"/>
    <w:rsid w:val="001E24F0"/>
    <w:rsid w:val="001E459A"/>
    <w:rsid w:val="001F081E"/>
    <w:rsid w:val="001F086A"/>
    <w:rsid w:val="00201F33"/>
    <w:rsid w:val="002112C9"/>
    <w:rsid w:val="00211AC6"/>
    <w:rsid w:val="002173CA"/>
    <w:rsid w:val="00224EC2"/>
    <w:rsid w:val="002253BF"/>
    <w:rsid w:val="00227145"/>
    <w:rsid w:val="00231448"/>
    <w:rsid w:val="00242143"/>
    <w:rsid w:val="00257AE4"/>
    <w:rsid w:val="00263EA0"/>
    <w:rsid w:val="00267604"/>
    <w:rsid w:val="00271D9E"/>
    <w:rsid w:val="0027541B"/>
    <w:rsid w:val="0028334E"/>
    <w:rsid w:val="00283B60"/>
    <w:rsid w:val="002847E4"/>
    <w:rsid w:val="00296D9C"/>
    <w:rsid w:val="00297346"/>
    <w:rsid w:val="002A4D90"/>
    <w:rsid w:val="002A6E1C"/>
    <w:rsid w:val="002A6FFE"/>
    <w:rsid w:val="002A78D3"/>
    <w:rsid w:val="002B16FB"/>
    <w:rsid w:val="002B2ADD"/>
    <w:rsid w:val="002B2C17"/>
    <w:rsid w:val="002B7AB5"/>
    <w:rsid w:val="002B7ADE"/>
    <w:rsid w:val="002C245C"/>
    <w:rsid w:val="002C5335"/>
    <w:rsid w:val="002C6B56"/>
    <w:rsid w:val="002D44A8"/>
    <w:rsid w:val="002E3B13"/>
    <w:rsid w:val="002E4856"/>
    <w:rsid w:val="002E4DDA"/>
    <w:rsid w:val="002E56A2"/>
    <w:rsid w:val="002F0525"/>
    <w:rsid w:val="002F097E"/>
    <w:rsid w:val="002F6855"/>
    <w:rsid w:val="002F6BDF"/>
    <w:rsid w:val="00305096"/>
    <w:rsid w:val="00311322"/>
    <w:rsid w:val="0031203A"/>
    <w:rsid w:val="003164EA"/>
    <w:rsid w:val="00317A5C"/>
    <w:rsid w:val="0032006C"/>
    <w:rsid w:val="00323889"/>
    <w:rsid w:val="003257BA"/>
    <w:rsid w:val="003276B0"/>
    <w:rsid w:val="00331049"/>
    <w:rsid w:val="00331562"/>
    <w:rsid w:val="0033550C"/>
    <w:rsid w:val="00341A41"/>
    <w:rsid w:val="003431D8"/>
    <w:rsid w:val="00356851"/>
    <w:rsid w:val="0035766D"/>
    <w:rsid w:val="00361E14"/>
    <w:rsid w:val="0036759E"/>
    <w:rsid w:val="00371B51"/>
    <w:rsid w:val="003721E1"/>
    <w:rsid w:val="00377A61"/>
    <w:rsid w:val="003824F2"/>
    <w:rsid w:val="00384441"/>
    <w:rsid w:val="00385137"/>
    <w:rsid w:val="0039188A"/>
    <w:rsid w:val="0039220A"/>
    <w:rsid w:val="003927C5"/>
    <w:rsid w:val="00396C29"/>
    <w:rsid w:val="00396CC0"/>
    <w:rsid w:val="00396D18"/>
    <w:rsid w:val="003978DD"/>
    <w:rsid w:val="003A40D9"/>
    <w:rsid w:val="003A6486"/>
    <w:rsid w:val="003B0AF9"/>
    <w:rsid w:val="003B205D"/>
    <w:rsid w:val="003B4C21"/>
    <w:rsid w:val="003C6D94"/>
    <w:rsid w:val="003D7045"/>
    <w:rsid w:val="003E00FA"/>
    <w:rsid w:val="003E7052"/>
    <w:rsid w:val="003F2234"/>
    <w:rsid w:val="004026F5"/>
    <w:rsid w:val="004049FB"/>
    <w:rsid w:val="0040549B"/>
    <w:rsid w:val="00410053"/>
    <w:rsid w:val="00413FB3"/>
    <w:rsid w:val="00414F85"/>
    <w:rsid w:val="00420DD9"/>
    <w:rsid w:val="00422677"/>
    <w:rsid w:val="0042771B"/>
    <w:rsid w:val="00432F42"/>
    <w:rsid w:val="00433F92"/>
    <w:rsid w:val="00435C19"/>
    <w:rsid w:val="00446D30"/>
    <w:rsid w:val="00447EEA"/>
    <w:rsid w:val="00456F3A"/>
    <w:rsid w:val="00461FA6"/>
    <w:rsid w:val="004645B0"/>
    <w:rsid w:val="0047130F"/>
    <w:rsid w:val="004715CC"/>
    <w:rsid w:val="00477444"/>
    <w:rsid w:val="00477F30"/>
    <w:rsid w:val="0048142E"/>
    <w:rsid w:val="004820FD"/>
    <w:rsid w:val="004839A6"/>
    <w:rsid w:val="00484BD4"/>
    <w:rsid w:val="00491678"/>
    <w:rsid w:val="004960D8"/>
    <w:rsid w:val="004A0538"/>
    <w:rsid w:val="004A247B"/>
    <w:rsid w:val="004A7E54"/>
    <w:rsid w:val="004B0E82"/>
    <w:rsid w:val="004C5514"/>
    <w:rsid w:val="004C74A5"/>
    <w:rsid w:val="004D071A"/>
    <w:rsid w:val="004D4AAD"/>
    <w:rsid w:val="004D7065"/>
    <w:rsid w:val="004D7D15"/>
    <w:rsid w:val="004D7E55"/>
    <w:rsid w:val="004E5F1A"/>
    <w:rsid w:val="004E6B7D"/>
    <w:rsid w:val="004E6DFB"/>
    <w:rsid w:val="004F201D"/>
    <w:rsid w:val="004F3F02"/>
    <w:rsid w:val="004F684F"/>
    <w:rsid w:val="00500099"/>
    <w:rsid w:val="00502B68"/>
    <w:rsid w:val="00503913"/>
    <w:rsid w:val="005072D8"/>
    <w:rsid w:val="00510730"/>
    <w:rsid w:val="00512598"/>
    <w:rsid w:val="005142E6"/>
    <w:rsid w:val="005159DE"/>
    <w:rsid w:val="0051749D"/>
    <w:rsid w:val="0052179F"/>
    <w:rsid w:val="005220BA"/>
    <w:rsid w:val="005258A4"/>
    <w:rsid w:val="005347F3"/>
    <w:rsid w:val="0053554F"/>
    <w:rsid w:val="0054403E"/>
    <w:rsid w:val="005445D2"/>
    <w:rsid w:val="005466D0"/>
    <w:rsid w:val="00546B08"/>
    <w:rsid w:val="00556F1E"/>
    <w:rsid w:val="00562673"/>
    <w:rsid w:val="00563128"/>
    <w:rsid w:val="0056356A"/>
    <w:rsid w:val="0056420B"/>
    <w:rsid w:val="00571639"/>
    <w:rsid w:val="0057722A"/>
    <w:rsid w:val="005833DD"/>
    <w:rsid w:val="005852AE"/>
    <w:rsid w:val="005914A0"/>
    <w:rsid w:val="00595B1F"/>
    <w:rsid w:val="00597C03"/>
    <w:rsid w:val="005A1E26"/>
    <w:rsid w:val="005B4E32"/>
    <w:rsid w:val="005B4FBD"/>
    <w:rsid w:val="005B5BF3"/>
    <w:rsid w:val="005C4982"/>
    <w:rsid w:val="005C49CA"/>
    <w:rsid w:val="005C4D68"/>
    <w:rsid w:val="005C58E8"/>
    <w:rsid w:val="005C732A"/>
    <w:rsid w:val="005D0CAA"/>
    <w:rsid w:val="005D520A"/>
    <w:rsid w:val="005E3E8C"/>
    <w:rsid w:val="005F1976"/>
    <w:rsid w:val="005F6066"/>
    <w:rsid w:val="00603BA8"/>
    <w:rsid w:val="00612D20"/>
    <w:rsid w:val="00614C87"/>
    <w:rsid w:val="006155D3"/>
    <w:rsid w:val="006232CF"/>
    <w:rsid w:val="00623620"/>
    <w:rsid w:val="00626EFF"/>
    <w:rsid w:val="00633345"/>
    <w:rsid w:val="006400B2"/>
    <w:rsid w:val="006403B3"/>
    <w:rsid w:val="0064749F"/>
    <w:rsid w:val="00647899"/>
    <w:rsid w:val="006552F2"/>
    <w:rsid w:val="00656490"/>
    <w:rsid w:val="00661558"/>
    <w:rsid w:val="006624B0"/>
    <w:rsid w:val="00664968"/>
    <w:rsid w:val="0066634A"/>
    <w:rsid w:val="00672CAA"/>
    <w:rsid w:val="0067451E"/>
    <w:rsid w:val="00675A05"/>
    <w:rsid w:val="00682F08"/>
    <w:rsid w:val="006848B7"/>
    <w:rsid w:val="00685B93"/>
    <w:rsid w:val="00686EF7"/>
    <w:rsid w:val="006900FD"/>
    <w:rsid w:val="00694689"/>
    <w:rsid w:val="006A24E0"/>
    <w:rsid w:val="006B478A"/>
    <w:rsid w:val="006B4CBC"/>
    <w:rsid w:val="006B4ED1"/>
    <w:rsid w:val="006B71AD"/>
    <w:rsid w:val="006C0956"/>
    <w:rsid w:val="006C13C5"/>
    <w:rsid w:val="006C7C70"/>
    <w:rsid w:val="006D1840"/>
    <w:rsid w:val="006D31C1"/>
    <w:rsid w:val="006D63E1"/>
    <w:rsid w:val="006E317A"/>
    <w:rsid w:val="006E50BA"/>
    <w:rsid w:val="006F62E1"/>
    <w:rsid w:val="00700350"/>
    <w:rsid w:val="00712403"/>
    <w:rsid w:val="00717B13"/>
    <w:rsid w:val="00720074"/>
    <w:rsid w:val="00721962"/>
    <w:rsid w:val="007240B2"/>
    <w:rsid w:val="0073302F"/>
    <w:rsid w:val="00734350"/>
    <w:rsid w:val="00746046"/>
    <w:rsid w:val="00753463"/>
    <w:rsid w:val="007538EF"/>
    <w:rsid w:val="00756EE0"/>
    <w:rsid w:val="00764531"/>
    <w:rsid w:val="00770874"/>
    <w:rsid w:val="00771F10"/>
    <w:rsid w:val="00782981"/>
    <w:rsid w:val="00796D6C"/>
    <w:rsid w:val="00796E6F"/>
    <w:rsid w:val="00797707"/>
    <w:rsid w:val="007A023E"/>
    <w:rsid w:val="007A6C84"/>
    <w:rsid w:val="007B08D4"/>
    <w:rsid w:val="007B2195"/>
    <w:rsid w:val="007B4137"/>
    <w:rsid w:val="007B4947"/>
    <w:rsid w:val="007C30C8"/>
    <w:rsid w:val="007C4395"/>
    <w:rsid w:val="007D37D9"/>
    <w:rsid w:val="007D4FC0"/>
    <w:rsid w:val="007E4FA9"/>
    <w:rsid w:val="007E507A"/>
    <w:rsid w:val="007F03A6"/>
    <w:rsid w:val="007F6443"/>
    <w:rsid w:val="00800E6E"/>
    <w:rsid w:val="00801C0A"/>
    <w:rsid w:val="00804923"/>
    <w:rsid w:val="00805693"/>
    <w:rsid w:val="00805ED7"/>
    <w:rsid w:val="00812486"/>
    <w:rsid w:val="00823EDB"/>
    <w:rsid w:val="00824C3C"/>
    <w:rsid w:val="00830DC0"/>
    <w:rsid w:val="00831513"/>
    <w:rsid w:val="00832A40"/>
    <w:rsid w:val="0084012C"/>
    <w:rsid w:val="0084057E"/>
    <w:rsid w:val="008406F2"/>
    <w:rsid w:val="0084324A"/>
    <w:rsid w:val="0084343A"/>
    <w:rsid w:val="00847617"/>
    <w:rsid w:val="00847924"/>
    <w:rsid w:val="0085162B"/>
    <w:rsid w:val="008518F1"/>
    <w:rsid w:val="00855327"/>
    <w:rsid w:val="0085554C"/>
    <w:rsid w:val="00856DE9"/>
    <w:rsid w:val="00862DF5"/>
    <w:rsid w:val="00887F58"/>
    <w:rsid w:val="00893038"/>
    <w:rsid w:val="0089375E"/>
    <w:rsid w:val="008A595A"/>
    <w:rsid w:val="008B5C46"/>
    <w:rsid w:val="008B5DDD"/>
    <w:rsid w:val="008C04FA"/>
    <w:rsid w:val="008C7389"/>
    <w:rsid w:val="008C79EC"/>
    <w:rsid w:val="008D5954"/>
    <w:rsid w:val="008E06AF"/>
    <w:rsid w:val="008E2DF3"/>
    <w:rsid w:val="008E34E5"/>
    <w:rsid w:val="008E6203"/>
    <w:rsid w:val="008E735F"/>
    <w:rsid w:val="008F1668"/>
    <w:rsid w:val="008F27A0"/>
    <w:rsid w:val="008F2BF9"/>
    <w:rsid w:val="00903889"/>
    <w:rsid w:val="00911A09"/>
    <w:rsid w:val="00912046"/>
    <w:rsid w:val="00926918"/>
    <w:rsid w:val="00927056"/>
    <w:rsid w:val="00933370"/>
    <w:rsid w:val="00937BC1"/>
    <w:rsid w:val="0094182E"/>
    <w:rsid w:val="009423CD"/>
    <w:rsid w:val="00944131"/>
    <w:rsid w:val="009507AC"/>
    <w:rsid w:val="00953DAC"/>
    <w:rsid w:val="00956E10"/>
    <w:rsid w:val="009601C5"/>
    <w:rsid w:val="00963D41"/>
    <w:rsid w:val="00965B32"/>
    <w:rsid w:val="009668DE"/>
    <w:rsid w:val="009708DD"/>
    <w:rsid w:val="00971AEB"/>
    <w:rsid w:val="009769DF"/>
    <w:rsid w:val="00976E8E"/>
    <w:rsid w:val="00980D31"/>
    <w:rsid w:val="009852A5"/>
    <w:rsid w:val="00992119"/>
    <w:rsid w:val="009A159C"/>
    <w:rsid w:val="009A3476"/>
    <w:rsid w:val="009B06A1"/>
    <w:rsid w:val="009B4BD7"/>
    <w:rsid w:val="009C0618"/>
    <w:rsid w:val="009C0FC6"/>
    <w:rsid w:val="009C1369"/>
    <w:rsid w:val="009D02EC"/>
    <w:rsid w:val="009D0E3F"/>
    <w:rsid w:val="009D291A"/>
    <w:rsid w:val="009D4C1E"/>
    <w:rsid w:val="009F5E26"/>
    <w:rsid w:val="00A02ECE"/>
    <w:rsid w:val="00A05AA2"/>
    <w:rsid w:val="00A0644B"/>
    <w:rsid w:val="00A07BE3"/>
    <w:rsid w:val="00A14BE1"/>
    <w:rsid w:val="00A14D33"/>
    <w:rsid w:val="00A15FBA"/>
    <w:rsid w:val="00A22B8E"/>
    <w:rsid w:val="00A23D0E"/>
    <w:rsid w:val="00A27694"/>
    <w:rsid w:val="00A31791"/>
    <w:rsid w:val="00A32497"/>
    <w:rsid w:val="00A40A31"/>
    <w:rsid w:val="00A469E0"/>
    <w:rsid w:val="00A50086"/>
    <w:rsid w:val="00A502E3"/>
    <w:rsid w:val="00A521ED"/>
    <w:rsid w:val="00A551E7"/>
    <w:rsid w:val="00A5577B"/>
    <w:rsid w:val="00A64D17"/>
    <w:rsid w:val="00A678EA"/>
    <w:rsid w:val="00A716E1"/>
    <w:rsid w:val="00A72F9F"/>
    <w:rsid w:val="00A7785B"/>
    <w:rsid w:val="00A80F14"/>
    <w:rsid w:val="00A82E81"/>
    <w:rsid w:val="00A82EA5"/>
    <w:rsid w:val="00A86CD0"/>
    <w:rsid w:val="00A9267B"/>
    <w:rsid w:val="00A952AF"/>
    <w:rsid w:val="00A96654"/>
    <w:rsid w:val="00AA1BFD"/>
    <w:rsid w:val="00AA578D"/>
    <w:rsid w:val="00AA5AAD"/>
    <w:rsid w:val="00AA69DA"/>
    <w:rsid w:val="00AB25C7"/>
    <w:rsid w:val="00AB26AF"/>
    <w:rsid w:val="00AB352B"/>
    <w:rsid w:val="00AB7EBD"/>
    <w:rsid w:val="00AD346C"/>
    <w:rsid w:val="00AD4627"/>
    <w:rsid w:val="00AE07D3"/>
    <w:rsid w:val="00AE13BA"/>
    <w:rsid w:val="00AE21F7"/>
    <w:rsid w:val="00AE2225"/>
    <w:rsid w:val="00AE4E03"/>
    <w:rsid w:val="00AE66B6"/>
    <w:rsid w:val="00AF116A"/>
    <w:rsid w:val="00AF12C4"/>
    <w:rsid w:val="00AF7E9A"/>
    <w:rsid w:val="00B01B4D"/>
    <w:rsid w:val="00B02483"/>
    <w:rsid w:val="00B11457"/>
    <w:rsid w:val="00B21B1B"/>
    <w:rsid w:val="00B25B4C"/>
    <w:rsid w:val="00B311C3"/>
    <w:rsid w:val="00B34756"/>
    <w:rsid w:val="00B37020"/>
    <w:rsid w:val="00B408E6"/>
    <w:rsid w:val="00B429B1"/>
    <w:rsid w:val="00B432E8"/>
    <w:rsid w:val="00B43D48"/>
    <w:rsid w:val="00B50D67"/>
    <w:rsid w:val="00B52214"/>
    <w:rsid w:val="00B56B0F"/>
    <w:rsid w:val="00B65972"/>
    <w:rsid w:val="00B739B9"/>
    <w:rsid w:val="00B818E8"/>
    <w:rsid w:val="00B81928"/>
    <w:rsid w:val="00B83803"/>
    <w:rsid w:val="00B863C5"/>
    <w:rsid w:val="00B87232"/>
    <w:rsid w:val="00B92894"/>
    <w:rsid w:val="00BA39AE"/>
    <w:rsid w:val="00BC23B4"/>
    <w:rsid w:val="00BD63E1"/>
    <w:rsid w:val="00BE0236"/>
    <w:rsid w:val="00BE3BD6"/>
    <w:rsid w:val="00BF2C4C"/>
    <w:rsid w:val="00C10DC4"/>
    <w:rsid w:val="00C12725"/>
    <w:rsid w:val="00C155A0"/>
    <w:rsid w:val="00C37123"/>
    <w:rsid w:val="00C4054B"/>
    <w:rsid w:val="00C41EFE"/>
    <w:rsid w:val="00C44D67"/>
    <w:rsid w:val="00C46B0A"/>
    <w:rsid w:val="00C50357"/>
    <w:rsid w:val="00C527E4"/>
    <w:rsid w:val="00C545BC"/>
    <w:rsid w:val="00C61F1E"/>
    <w:rsid w:val="00C624D6"/>
    <w:rsid w:val="00C65D78"/>
    <w:rsid w:val="00C73C1A"/>
    <w:rsid w:val="00C73C98"/>
    <w:rsid w:val="00C84350"/>
    <w:rsid w:val="00C84DDC"/>
    <w:rsid w:val="00C86EE9"/>
    <w:rsid w:val="00C902FA"/>
    <w:rsid w:val="00C95ED7"/>
    <w:rsid w:val="00CA0400"/>
    <w:rsid w:val="00CA0475"/>
    <w:rsid w:val="00CA0A52"/>
    <w:rsid w:val="00CA19B9"/>
    <w:rsid w:val="00CA3FA2"/>
    <w:rsid w:val="00CA5686"/>
    <w:rsid w:val="00CB1FFA"/>
    <w:rsid w:val="00CB5CAD"/>
    <w:rsid w:val="00CC059D"/>
    <w:rsid w:val="00CC1BE7"/>
    <w:rsid w:val="00CC42FA"/>
    <w:rsid w:val="00CC6FBB"/>
    <w:rsid w:val="00CC7839"/>
    <w:rsid w:val="00CD0A90"/>
    <w:rsid w:val="00CD14DC"/>
    <w:rsid w:val="00CD48B9"/>
    <w:rsid w:val="00CD7509"/>
    <w:rsid w:val="00CE14B6"/>
    <w:rsid w:val="00CE2B3C"/>
    <w:rsid w:val="00CE5C91"/>
    <w:rsid w:val="00CF0C51"/>
    <w:rsid w:val="00CF2535"/>
    <w:rsid w:val="00CF5F2E"/>
    <w:rsid w:val="00CF6C27"/>
    <w:rsid w:val="00D11DB9"/>
    <w:rsid w:val="00D15D48"/>
    <w:rsid w:val="00D16DE7"/>
    <w:rsid w:val="00D17103"/>
    <w:rsid w:val="00D20F5E"/>
    <w:rsid w:val="00D236CF"/>
    <w:rsid w:val="00D266D9"/>
    <w:rsid w:val="00D268B5"/>
    <w:rsid w:val="00D27E47"/>
    <w:rsid w:val="00D309F1"/>
    <w:rsid w:val="00D330C1"/>
    <w:rsid w:val="00D42F21"/>
    <w:rsid w:val="00D44326"/>
    <w:rsid w:val="00D44848"/>
    <w:rsid w:val="00D5222F"/>
    <w:rsid w:val="00D52E3F"/>
    <w:rsid w:val="00D53EA5"/>
    <w:rsid w:val="00D8465E"/>
    <w:rsid w:val="00D96B2A"/>
    <w:rsid w:val="00DA1D9E"/>
    <w:rsid w:val="00DA23EE"/>
    <w:rsid w:val="00DB5C52"/>
    <w:rsid w:val="00DB7FA3"/>
    <w:rsid w:val="00DC07B1"/>
    <w:rsid w:val="00DD0D80"/>
    <w:rsid w:val="00DD48F7"/>
    <w:rsid w:val="00DF5C24"/>
    <w:rsid w:val="00E27015"/>
    <w:rsid w:val="00E317CA"/>
    <w:rsid w:val="00E411E0"/>
    <w:rsid w:val="00E4650F"/>
    <w:rsid w:val="00E50A57"/>
    <w:rsid w:val="00E52253"/>
    <w:rsid w:val="00E53495"/>
    <w:rsid w:val="00E54CA8"/>
    <w:rsid w:val="00E6040E"/>
    <w:rsid w:val="00E62BB4"/>
    <w:rsid w:val="00E6388E"/>
    <w:rsid w:val="00E67EFC"/>
    <w:rsid w:val="00E7084B"/>
    <w:rsid w:val="00E725D6"/>
    <w:rsid w:val="00E73CE5"/>
    <w:rsid w:val="00E74628"/>
    <w:rsid w:val="00E765BA"/>
    <w:rsid w:val="00E76FE6"/>
    <w:rsid w:val="00E77AFB"/>
    <w:rsid w:val="00E82273"/>
    <w:rsid w:val="00E83503"/>
    <w:rsid w:val="00E835A0"/>
    <w:rsid w:val="00E90878"/>
    <w:rsid w:val="00E94FB9"/>
    <w:rsid w:val="00E96E6E"/>
    <w:rsid w:val="00EA2FD0"/>
    <w:rsid w:val="00EA331F"/>
    <w:rsid w:val="00EA64DF"/>
    <w:rsid w:val="00EA7C36"/>
    <w:rsid w:val="00EB11AE"/>
    <w:rsid w:val="00ED10F7"/>
    <w:rsid w:val="00EE26C2"/>
    <w:rsid w:val="00EE3FE1"/>
    <w:rsid w:val="00EE634B"/>
    <w:rsid w:val="00EE7C2D"/>
    <w:rsid w:val="00EF1AD5"/>
    <w:rsid w:val="00EF330A"/>
    <w:rsid w:val="00F01B47"/>
    <w:rsid w:val="00F025CC"/>
    <w:rsid w:val="00F02AAE"/>
    <w:rsid w:val="00F11E3B"/>
    <w:rsid w:val="00F120AD"/>
    <w:rsid w:val="00F143BA"/>
    <w:rsid w:val="00F22BFF"/>
    <w:rsid w:val="00F428F9"/>
    <w:rsid w:val="00F50E90"/>
    <w:rsid w:val="00F62F22"/>
    <w:rsid w:val="00F649AC"/>
    <w:rsid w:val="00F70367"/>
    <w:rsid w:val="00F70D68"/>
    <w:rsid w:val="00F73334"/>
    <w:rsid w:val="00F85CB8"/>
    <w:rsid w:val="00F86467"/>
    <w:rsid w:val="00F933F0"/>
    <w:rsid w:val="00F95138"/>
    <w:rsid w:val="00F97CA8"/>
    <w:rsid w:val="00FA0115"/>
    <w:rsid w:val="00FA138D"/>
    <w:rsid w:val="00FA4CAF"/>
    <w:rsid w:val="00FA7E08"/>
    <w:rsid w:val="00FB035F"/>
    <w:rsid w:val="00FB0A47"/>
    <w:rsid w:val="00FB197B"/>
    <w:rsid w:val="00FB1A97"/>
    <w:rsid w:val="00FB5634"/>
    <w:rsid w:val="00FB746D"/>
    <w:rsid w:val="00FB7B71"/>
    <w:rsid w:val="00FC07BB"/>
    <w:rsid w:val="00FC1F9B"/>
    <w:rsid w:val="00FC5B74"/>
    <w:rsid w:val="00FD1E62"/>
    <w:rsid w:val="00FD2643"/>
    <w:rsid w:val="00FE2543"/>
    <w:rsid w:val="00FE3C6C"/>
    <w:rsid w:val="00FE606B"/>
    <w:rsid w:val="00FF129D"/>
    <w:rsid w:val="00FF45A2"/>
    <w:rsid w:val="00FF60E9"/>
  </w:rsids>
  <m:mathPr>
    <m:mathFont m:val="Adobe Arab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qFormat="1"/>
    <w:lsdException w:name="Strong" w:uiPriority="22" w:qFormat="1"/>
    <w:lsdException w:name="Emphasis" w:uiPriority="20" w:qFormat="1"/>
    <w:lsdException w:name="Normal (Web)" w:uiPriority="99"/>
    <w:lsdException w:name="List Paragraph" w:uiPriority="34" w:qFormat="1"/>
  </w:latentStyles>
  <w:style w:type="paragraph" w:default="1" w:styleId="Normal">
    <w:name w:val="Normal"/>
    <w:qFormat/>
    <w:rsid w:val="003431D8"/>
    <w:rPr>
      <w:rFonts w:ascii="Cambria" w:hAnsi="Cambria"/>
    </w:rPr>
  </w:style>
  <w:style w:type="paragraph" w:styleId="Heading1">
    <w:name w:val="heading 1"/>
    <w:basedOn w:val="Normal"/>
    <w:next w:val="Normal"/>
    <w:link w:val="Heading1Char"/>
    <w:rsid w:val="00603B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4E5F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7977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3431D8"/>
    <w:pPr>
      <w:keepNext/>
      <w:keepLines/>
      <w:spacing w:before="200"/>
      <w:outlineLvl w:val="3"/>
    </w:pPr>
    <w:rPr>
      <w:rFonts w:ascii="Calibri" w:hAnsi="Calibri"/>
      <w:b/>
      <w:i/>
      <w:color w:val="4F81BD"/>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qFormat/>
    <w:rsid w:val="003431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hAnsi="Arial"/>
    </w:rPr>
  </w:style>
  <w:style w:type="paragraph" w:styleId="Header">
    <w:name w:val="header"/>
    <w:basedOn w:val="Normal"/>
    <w:qFormat/>
    <w:rsid w:val="003431D8"/>
    <w:pPr>
      <w:tabs>
        <w:tab w:val="center" w:pos="4320"/>
        <w:tab w:val="right" w:pos="8640"/>
      </w:tabs>
    </w:pPr>
  </w:style>
  <w:style w:type="paragraph" w:customStyle="1" w:styleId="AssignmentsLevel1">
    <w:name w:val="Assignments Level 1"/>
    <w:basedOn w:val="Normal"/>
    <w:qFormat/>
    <w:rsid w:val="003431D8"/>
    <w:rPr>
      <w:rFonts w:ascii="Arial" w:hAnsi="Arial"/>
      <w:sz w:val="20"/>
    </w:rPr>
  </w:style>
  <w:style w:type="paragraph" w:styleId="NormalWeb">
    <w:name w:val="Normal (Web)"/>
    <w:basedOn w:val="Normal"/>
    <w:uiPriority w:val="99"/>
    <w:qFormat/>
    <w:rsid w:val="003431D8"/>
    <w:pPr>
      <w:spacing w:before="100" w:after="100"/>
    </w:pPr>
    <w:rPr>
      <w:rFonts w:ascii="Times" w:hAnsi="Times"/>
      <w:sz w:val="20"/>
    </w:rPr>
  </w:style>
  <w:style w:type="paragraph" w:styleId="Footer">
    <w:name w:val="footer"/>
    <w:basedOn w:val="Normal"/>
    <w:qFormat/>
    <w:rsid w:val="003431D8"/>
    <w:pPr>
      <w:tabs>
        <w:tab w:val="center" w:pos="4320"/>
        <w:tab w:val="right" w:pos="8640"/>
      </w:tabs>
    </w:pPr>
  </w:style>
  <w:style w:type="paragraph" w:styleId="BalloonText">
    <w:name w:val="Balloon Text"/>
    <w:basedOn w:val="Normal"/>
    <w:qFormat/>
    <w:rsid w:val="003431D8"/>
    <w:rPr>
      <w:rFonts w:ascii="Lucida Grande" w:hAnsi="Lucida Grande"/>
      <w:sz w:val="18"/>
    </w:rPr>
  </w:style>
  <w:style w:type="paragraph" w:customStyle="1" w:styleId="assignmentslevel10">
    <w:name w:val="assignmentslevel1"/>
    <w:basedOn w:val="Normal"/>
    <w:qFormat/>
    <w:rsid w:val="003431D8"/>
    <w:pPr>
      <w:spacing w:before="100" w:after="100"/>
    </w:pPr>
    <w:rPr>
      <w:rFonts w:ascii="Times" w:hAnsi="Times"/>
      <w:sz w:val="20"/>
    </w:rPr>
  </w:style>
  <w:style w:type="paragraph" w:styleId="ListParagraph">
    <w:name w:val="List Paragraph"/>
    <w:basedOn w:val="Normal"/>
    <w:uiPriority w:val="34"/>
    <w:qFormat/>
    <w:rsid w:val="003431D8"/>
    <w:pPr>
      <w:ind w:left="720"/>
    </w:pPr>
  </w:style>
  <w:style w:type="character" w:styleId="Hyperlink">
    <w:name w:val="Hyperlink"/>
    <w:uiPriority w:val="99"/>
    <w:qFormat/>
    <w:rsid w:val="003431D8"/>
    <w:rPr>
      <w:color w:val="0000FF"/>
      <w:u w:val="single"/>
    </w:rPr>
  </w:style>
  <w:style w:type="character" w:styleId="Strong">
    <w:name w:val="Strong"/>
    <w:uiPriority w:val="22"/>
    <w:qFormat/>
    <w:rsid w:val="003431D8"/>
    <w:rPr>
      <w:b/>
    </w:rPr>
  </w:style>
  <w:style w:type="character" w:customStyle="1" w:styleId="bold">
    <w:name w:val="bold"/>
    <w:qFormat/>
    <w:rsid w:val="003431D8"/>
  </w:style>
  <w:style w:type="character" w:customStyle="1" w:styleId="Heading4Char">
    <w:name w:val="Heading 4 Char"/>
    <w:qFormat/>
    <w:rsid w:val="003431D8"/>
    <w:rPr>
      <w:rFonts w:ascii="Calibri" w:hAnsi="Calibri"/>
      <w:b/>
      <w:i/>
      <w:color w:val="4F81BD"/>
    </w:rPr>
  </w:style>
  <w:style w:type="character" w:customStyle="1" w:styleId="commenttitle">
    <w:name w:val="commenttitle"/>
    <w:qFormat/>
    <w:rsid w:val="003431D8"/>
  </w:style>
  <w:style w:type="character" w:styleId="FollowedHyperlink">
    <w:name w:val="FollowedHyperlink"/>
    <w:qFormat/>
    <w:rsid w:val="003431D8"/>
    <w:rPr>
      <w:color w:val="800080"/>
      <w:u w:val="single"/>
    </w:rPr>
  </w:style>
  <w:style w:type="character" w:styleId="PageNumber">
    <w:name w:val="page number"/>
    <w:qFormat/>
    <w:rsid w:val="003431D8"/>
  </w:style>
  <w:style w:type="character" w:styleId="Emphasis">
    <w:name w:val="Emphasis"/>
    <w:uiPriority w:val="20"/>
    <w:qFormat/>
    <w:rsid w:val="003431D8"/>
    <w:rPr>
      <w:i/>
    </w:rPr>
  </w:style>
  <w:style w:type="character" w:customStyle="1" w:styleId="HeaderChar">
    <w:name w:val="Header Char"/>
    <w:qFormat/>
    <w:rsid w:val="003431D8"/>
  </w:style>
  <w:style w:type="character" w:customStyle="1" w:styleId="FooterChar">
    <w:name w:val="Footer Char"/>
    <w:qFormat/>
    <w:rsid w:val="003431D8"/>
  </w:style>
  <w:style w:type="character" w:customStyle="1" w:styleId="BalloonTextChar">
    <w:name w:val="Balloon Text Char"/>
    <w:qFormat/>
    <w:rsid w:val="003431D8"/>
    <w:rPr>
      <w:rFonts w:ascii="Lucida Grande" w:hAnsi="Lucida Grande"/>
      <w:sz w:val="18"/>
    </w:rPr>
  </w:style>
  <w:style w:type="character" w:customStyle="1" w:styleId="AssignmentsLevel1Char">
    <w:name w:val="Assignments Level 1 Char"/>
    <w:qFormat/>
    <w:rsid w:val="003431D8"/>
    <w:rPr>
      <w:sz w:val="20"/>
    </w:rPr>
  </w:style>
  <w:style w:type="paragraph" w:styleId="Revision">
    <w:name w:val="Revision"/>
    <w:basedOn w:val="Normal0"/>
    <w:qFormat/>
    <w:rsid w:val="003431D8"/>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mbria" w:hAnsi="Cambria"/>
    </w:rPr>
  </w:style>
  <w:style w:type="paragraph" w:customStyle="1" w:styleId="UPhxNumberingHeading">
    <w:name w:val="UPhx Numbering Heading"/>
    <w:rsid w:val="00A86CD0"/>
    <w:pPr>
      <w:numPr>
        <w:numId w:val="2"/>
      </w:numPr>
      <w:tabs>
        <w:tab w:val="left" w:pos="360"/>
      </w:tabs>
      <w:spacing w:before="180"/>
      <w:outlineLvl w:val="0"/>
    </w:pPr>
    <w:rPr>
      <w:rFonts w:hAnsi="Arial"/>
      <w:b/>
      <w:sz w:val="18"/>
    </w:rPr>
  </w:style>
  <w:style w:type="paragraph" w:customStyle="1" w:styleId="UPhxNumberedList1">
    <w:name w:val="UPhx Numbered List 1"/>
    <w:basedOn w:val="UPhxNumberingHeading"/>
    <w:link w:val="UPhxNumberedList1Char1"/>
    <w:rsid w:val="00A86CD0"/>
    <w:pPr>
      <w:numPr>
        <w:ilvl w:val="1"/>
      </w:numPr>
      <w:spacing w:before="60" w:after="60"/>
    </w:pPr>
    <w:rPr>
      <w:b w:val="0"/>
      <w:sz w:val="20"/>
    </w:rPr>
  </w:style>
  <w:style w:type="paragraph" w:customStyle="1" w:styleId="UPhxNumberedList2">
    <w:name w:val="UPhx Numbered List 2"/>
    <w:basedOn w:val="UPhxNumberedList1"/>
    <w:rsid w:val="00A86CD0"/>
    <w:pPr>
      <w:numPr>
        <w:ilvl w:val="2"/>
      </w:numPr>
      <w:tabs>
        <w:tab w:val="clear" w:pos="720"/>
      </w:tabs>
      <w:ind w:left="2520" w:hanging="180"/>
    </w:pPr>
  </w:style>
  <w:style w:type="paragraph" w:customStyle="1" w:styleId="UPhxNumberedList3">
    <w:name w:val="UPhx Numbered List 3"/>
    <w:basedOn w:val="UPhxNumberedList1"/>
    <w:rsid w:val="00A86CD0"/>
    <w:pPr>
      <w:numPr>
        <w:ilvl w:val="3"/>
      </w:numPr>
      <w:tabs>
        <w:tab w:val="clear" w:pos="1080"/>
      </w:tabs>
      <w:ind w:left="3240"/>
    </w:pPr>
  </w:style>
  <w:style w:type="paragraph" w:customStyle="1" w:styleId="UPhxNumberedList4">
    <w:name w:val="UPhx Numbered List 4"/>
    <w:basedOn w:val="UPhxNumberedList1"/>
    <w:rsid w:val="00A86CD0"/>
    <w:pPr>
      <w:numPr>
        <w:ilvl w:val="4"/>
      </w:numPr>
      <w:tabs>
        <w:tab w:val="clear" w:pos="1440"/>
      </w:tabs>
      <w:ind w:left="3960"/>
    </w:pPr>
  </w:style>
  <w:style w:type="paragraph" w:customStyle="1" w:styleId="UPhxNumberedList5">
    <w:name w:val="UPhx Numbered List 5"/>
    <w:basedOn w:val="UPhxNumberedList1"/>
    <w:rsid w:val="00A86CD0"/>
    <w:pPr>
      <w:numPr>
        <w:ilvl w:val="5"/>
      </w:numPr>
      <w:tabs>
        <w:tab w:val="clear" w:pos="2160"/>
        <w:tab w:val="left" w:pos="1800"/>
      </w:tabs>
      <w:ind w:left="4680" w:hanging="180"/>
    </w:pPr>
  </w:style>
  <w:style w:type="paragraph" w:customStyle="1" w:styleId="UPhxNumberedList6">
    <w:name w:val="UPhx Numbered List 6"/>
    <w:basedOn w:val="UPhxNumberedList1"/>
    <w:rsid w:val="00A86CD0"/>
    <w:pPr>
      <w:numPr>
        <w:ilvl w:val="6"/>
      </w:numPr>
      <w:tabs>
        <w:tab w:val="clear" w:pos="2520"/>
        <w:tab w:val="left" w:pos="2160"/>
      </w:tabs>
      <w:ind w:left="5400"/>
    </w:pPr>
  </w:style>
  <w:style w:type="character" w:customStyle="1" w:styleId="UPhxNumberedList1Char1">
    <w:name w:val="UPhx Numbered List 1 Char1"/>
    <w:link w:val="UPhxNumberedList1"/>
    <w:rsid w:val="00A86CD0"/>
    <w:rPr>
      <w:rFonts w:hAnsi="Arial"/>
      <w:sz w:val="20"/>
    </w:rPr>
  </w:style>
  <w:style w:type="paragraph" w:customStyle="1" w:styleId="apacitation">
    <w:name w:val="apacitation"/>
    <w:basedOn w:val="Normal"/>
    <w:rsid w:val="006C7C70"/>
    <w:pPr>
      <w:spacing w:before="100" w:beforeAutospacing="1" w:after="100" w:afterAutospacing="1"/>
    </w:pPr>
    <w:rPr>
      <w:rFonts w:ascii="Times" w:eastAsiaTheme="minorEastAsia" w:hAnsi="Times" w:cstheme="minorBidi"/>
      <w:sz w:val="20"/>
    </w:rPr>
  </w:style>
  <w:style w:type="character" w:styleId="CommentReference">
    <w:name w:val="annotation reference"/>
    <w:basedOn w:val="DefaultParagraphFont"/>
    <w:rsid w:val="00B83803"/>
    <w:rPr>
      <w:sz w:val="16"/>
      <w:szCs w:val="16"/>
    </w:rPr>
  </w:style>
  <w:style w:type="paragraph" w:styleId="CommentText">
    <w:name w:val="annotation text"/>
    <w:basedOn w:val="Normal"/>
    <w:link w:val="CommentTextChar"/>
    <w:rsid w:val="00B83803"/>
    <w:rPr>
      <w:sz w:val="20"/>
    </w:rPr>
  </w:style>
  <w:style w:type="character" w:customStyle="1" w:styleId="CommentTextChar">
    <w:name w:val="Comment Text Char"/>
    <w:basedOn w:val="DefaultParagraphFont"/>
    <w:link w:val="CommentText"/>
    <w:rsid w:val="00B83803"/>
    <w:rPr>
      <w:rFonts w:ascii="Cambria" w:hAnsi="Cambria"/>
      <w:sz w:val="20"/>
    </w:rPr>
  </w:style>
  <w:style w:type="character" w:customStyle="1" w:styleId="gritter-title">
    <w:name w:val="gritter-title"/>
    <w:basedOn w:val="DefaultParagraphFont"/>
    <w:rsid w:val="00546B08"/>
  </w:style>
  <w:style w:type="paragraph" w:customStyle="1" w:styleId="font8">
    <w:name w:val="font_8"/>
    <w:basedOn w:val="Normal"/>
    <w:rsid w:val="00682F08"/>
    <w:pPr>
      <w:spacing w:before="100" w:beforeAutospacing="1" w:after="100" w:afterAutospacing="1"/>
    </w:pPr>
    <w:rPr>
      <w:rFonts w:ascii="Times" w:hAnsi="Times"/>
      <w:sz w:val="20"/>
      <w:szCs w:val="20"/>
    </w:rPr>
  </w:style>
  <w:style w:type="character" w:customStyle="1" w:styleId="wixguard">
    <w:name w:val="wixguard"/>
    <w:basedOn w:val="DefaultParagraphFont"/>
    <w:rsid w:val="00682F08"/>
  </w:style>
  <w:style w:type="character" w:customStyle="1" w:styleId="Heading2Char">
    <w:name w:val="Heading 2 Char"/>
    <w:basedOn w:val="DefaultParagraphFont"/>
    <w:link w:val="Heading2"/>
    <w:rsid w:val="004E5F1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0C5582"/>
  </w:style>
  <w:style w:type="character" w:customStyle="1" w:styleId="Heading3Char">
    <w:name w:val="Heading 3 Char"/>
    <w:basedOn w:val="DefaultParagraphFont"/>
    <w:link w:val="Heading3"/>
    <w:rsid w:val="00797707"/>
    <w:rPr>
      <w:rFonts w:asciiTheme="majorHAnsi" w:eastAsiaTheme="majorEastAsia" w:hAnsiTheme="majorHAnsi" w:cstheme="majorBidi"/>
      <w:b/>
      <w:bCs/>
      <w:color w:val="4F81BD" w:themeColor="accent1"/>
    </w:rPr>
  </w:style>
  <w:style w:type="character" w:customStyle="1" w:styleId="objlink">
    <w:name w:val="objlink"/>
    <w:basedOn w:val="DefaultParagraphFont"/>
    <w:rsid w:val="000615A9"/>
  </w:style>
  <w:style w:type="character" w:customStyle="1" w:styleId="objtext">
    <w:name w:val="objtext"/>
    <w:basedOn w:val="DefaultParagraphFont"/>
    <w:rsid w:val="000615A9"/>
  </w:style>
  <w:style w:type="character" w:customStyle="1" w:styleId="Heading1Char">
    <w:name w:val="Heading 1 Char"/>
    <w:basedOn w:val="DefaultParagraphFont"/>
    <w:link w:val="Heading1"/>
    <w:rsid w:val="00603BA8"/>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qFormat="1"/>
    <w:lsdException w:name="Strong" w:uiPriority="22" w:qFormat="1"/>
    <w:lsdException w:name="Emphasis" w:uiPriority="20" w:qFormat="1"/>
    <w:lsdException w:name="Normal (Web)" w:uiPriority="99"/>
    <w:lsdException w:name="List Paragraph" w:uiPriority="34" w:qFormat="1"/>
  </w:latentStyles>
  <w:style w:type="paragraph" w:default="1" w:styleId="Normal">
    <w:name w:val="Normal"/>
    <w:qFormat/>
    <w:rPr>
      <w:rFonts w:ascii="Cambria" w:hAnsi="Cambria"/>
    </w:rPr>
  </w:style>
  <w:style w:type="paragraph" w:styleId="Heading1">
    <w:name w:val="heading 1"/>
    <w:basedOn w:val="Normal"/>
    <w:next w:val="Normal"/>
    <w:link w:val="Heading1Char"/>
    <w:rsid w:val="00603B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4E5F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7977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keepLines/>
      <w:spacing w:before="200"/>
      <w:outlineLvl w:val="3"/>
    </w:pPr>
    <w:rPr>
      <w:rFonts w:ascii="Calibri" w:hAnsi="Calibri"/>
      <w:b/>
      <w: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hAnsi="Arial"/>
    </w:rPr>
  </w:style>
  <w:style w:type="paragraph" w:styleId="Header">
    <w:name w:val="header"/>
    <w:basedOn w:val="Normal"/>
    <w:qFormat/>
    <w:pPr>
      <w:tabs>
        <w:tab w:val="center" w:pos="4320"/>
        <w:tab w:val="right" w:pos="8640"/>
      </w:tabs>
    </w:pPr>
  </w:style>
  <w:style w:type="paragraph" w:customStyle="1" w:styleId="AssignmentsLevel1">
    <w:name w:val="Assignments Level 1"/>
    <w:basedOn w:val="Normal"/>
    <w:qFormat/>
    <w:rPr>
      <w:rFonts w:ascii="Arial" w:hAnsi="Arial"/>
      <w:sz w:val="20"/>
    </w:rPr>
  </w:style>
  <w:style w:type="paragraph" w:styleId="NormalWeb">
    <w:name w:val="Normal (Web)"/>
    <w:basedOn w:val="Normal"/>
    <w:uiPriority w:val="99"/>
    <w:qFormat/>
    <w:pPr>
      <w:spacing w:before="100" w:after="100"/>
    </w:pPr>
    <w:rPr>
      <w:rFonts w:ascii="Times" w:hAnsi="Times"/>
      <w:sz w:val="20"/>
    </w:rPr>
  </w:style>
  <w:style w:type="paragraph" w:styleId="Footer">
    <w:name w:val="footer"/>
    <w:basedOn w:val="Normal"/>
    <w:qFormat/>
    <w:pPr>
      <w:tabs>
        <w:tab w:val="center" w:pos="4320"/>
        <w:tab w:val="right" w:pos="8640"/>
      </w:tabs>
    </w:pPr>
  </w:style>
  <w:style w:type="paragraph" w:styleId="BalloonText">
    <w:name w:val="Balloon Text"/>
    <w:basedOn w:val="Normal"/>
    <w:qFormat/>
    <w:rPr>
      <w:rFonts w:ascii="Lucida Grande" w:hAnsi="Lucida Grande"/>
      <w:sz w:val="18"/>
    </w:rPr>
  </w:style>
  <w:style w:type="paragraph" w:customStyle="1" w:styleId="assignmentslevel10">
    <w:name w:val="assignmentslevel1"/>
    <w:basedOn w:val="Normal"/>
    <w:qFormat/>
    <w:pPr>
      <w:spacing w:before="100" w:after="100"/>
    </w:pPr>
    <w:rPr>
      <w:rFonts w:ascii="Times" w:hAnsi="Times"/>
      <w:sz w:val="20"/>
    </w:rPr>
  </w:style>
  <w:style w:type="paragraph" w:styleId="ListParagraph">
    <w:name w:val="List Paragraph"/>
    <w:basedOn w:val="Normal"/>
    <w:uiPriority w:val="34"/>
    <w:qFormat/>
    <w:pPr>
      <w:ind w:left="720"/>
    </w:pPr>
  </w:style>
  <w:style w:type="character" w:styleId="Hyperlink">
    <w:name w:val="Hyperlink"/>
    <w:uiPriority w:val="99"/>
    <w:qFormat/>
    <w:rPr>
      <w:color w:val="0000FF"/>
      <w:u w:val="single"/>
    </w:rPr>
  </w:style>
  <w:style w:type="character" w:styleId="Strong">
    <w:name w:val="Strong"/>
    <w:uiPriority w:val="22"/>
    <w:qFormat/>
    <w:rPr>
      <w:b/>
    </w:rPr>
  </w:style>
  <w:style w:type="character" w:customStyle="1" w:styleId="bold">
    <w:name w:val="bold"/>
    <w:qFormat/>
  </w:style>
  <w:style w:type="character" w:customStyle="1" w:styleId="Heading4Char">
    <w:name w:val="Heading 4 Char"/>
    <w:qFormat/>
    <w:rPr>
      <w:rFonts w:ascii="Calibri" w:hAnsi="Calibri"/>
      <w:b/>
      <w:i/>
      <w:color w:val="4F81BD"/>
    </w:rPr>
  </w:style>
  <w:style w:type="character" w:customStyle="1" w:styleId="commenttitle">
    <w:name w:val="commenttitle"/>
    <w:qFormat/>
  </w:style>
  <w:style w:type="character" w:styleId="FollowedHyperlink">
    <w:name w:val="FollowedHyperlink"/>
    <w:qFormat/>
    <w:rPr>
      <w:color w:val="800080"/>
      <w:u w:val="single"/>
    </w:rPr>
  </w:style>
  <w:style w:type="character" w:styleId="PageNumber">
    <w:name w:val="page number"/>
    <w:qFormat/>
  </w:style>
  <w:style w:type="character" w:styleId="Emphasis">
    <w:name w:val="Emphasis"/>
    <w:uiPriority w:val="20"/>
    <w:qFormat/>
    <w:rPr>
      <w:i/>
    </w:rPr>
  </w:style>
  <w:style w:type="character" w:customStyle="1" w:styleId="HeaderChar">
    <w:name w:val="Header Char"/>
    <w:qFormat/>
  </w:style>
  <w:style w:type="character" w:customStyle="1" w:styleId="FooterChar">
    <w:name w:val="Footer Char"/>
    <w:qFormat/>
  </w:style>
  <w:style w:type="character" w:customStyle="1" w:styleId="BalloonTextChar">
    <w:name w:val="Balloon Text Char"/>
    <w:qFormat/>
    <w:rPr>
      <w:rFonts w:ascii="Lucida Grande" w:hAnsi="Lucida Grande"/>
      <w:sz w:val="18"/>
    </w:rPr>
  </w:style>
  <w:style w:type="character" w:customStyle="1" w:styleId="AssignmentsLevel1Char">
    <w:name w:val="Assignments Level 1 Char"/>
    <w:qFormat/>
    <w:rPr>
      <w:sz w:val="20"/>
    </w:rPr>
  </w:style>
  <w:style w:type="paragraph" w:styleId="Revision">
    <w:name w:val="Revision"/>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mbria" w:hAnsi="Cambria"/>
    </w:rPr>
  </w:style>
  <w:style w:type="paragraph" w:customStyle="1" w:styleId="UPhxNumberingHeading">
    <w:name w:val="UPhx Numbering Heading"/>
    <w:rsid w:val="00A86CD0"/>
    <w:pPr>
      <w:numPr>
        <w:numId w:val="2"/>
      </w:numPr>
      <w:tabs>
        <w:tab w:val="left" w:pos="360"/>
      </w:tabs>
      <w:spacing w:before="180"/>
      <w:outlineLvl w:val="0"/>
    </w:pPr>
    <w:rPr>
      <w:rFonts w:hAnsi="Arial"/>
      <w:b/>
      <w:sz w:val="18"/>
    </w:rPr>
  </w:style>
  <w:style w:type="paragraph" w:customStyle="1" w:styleId="UPhxNumberedList1">
    <w:name w:val="UPhx Numbered List 1"/>
    <w:basedOn w:val="UPhxNumberingHeading"/>
    <w:link w:val="UPhxNumberedList1Char1"/>
    <w:rsid w:val="00A86CD0"/>
    <w:pPr>
      <w:numPr>
        <w:ilvl w:val="1"/>
      </w:numPr>
      <w:spacing w:before="60" w:after="60"/>
    </w:pPr>
    <w:rPr>
      <w:b w:val="0"/>
      <w:sz w:val="20"/>
    </w:rPr>
  </w:style>
  <w:style w:type="paragraph" w:customStyle="1" w:styleId="UPhxNumberedList2">
    <w:name w:val="UPhx Numbered List 2"/>
    <w:basedOn w:val="UPhxNumberedList1"/>
    <w:rsid w:val="00A86CD0"/>
    <w:pPr>
      <w:numPr>
        <w:ilvl w:val="2"/>
      </w:numPr>
      <w:tabs>
        <w:tab w:val="clear" w:pos="720"/>
      </w:tabs>
      <w:ind w:left="2520" w:hanging="180"/>
    </w:pPr>
  </w:style>
  <w:style w:type="paragraph" w:customStyle="1" w:styleId="UPhxNumberedList3">
    <w:name w:val="UPhx Numbered List 3"/>
    <w:basedOn w:val="UPhxNumberedList1"/>
    <w:rsid w:val="00A86CD0"/>
    <w:pPr>
      <w:numPr>
        <w:ilvl w:val="3"/>
      </w:numPr>
      <w:tabs>
        <w:tab w:val="clear" w:pos="1080"/>
      </w:tabs>
      <w:ind w:left="3240"/>
    </w:pPr>
  </w:style>
  <w:style w:type="paragraph" w:customStyle="1" w:styleId="UPhxNumberedList4">
    <w:name w:val="UPhx Numbered List 4"/>
    <w:basedOn w:val="UPhxNumberedList1"/>
    <w:rsid w:val="00A86CD0"/>
    <w:pPr>
      <w:numPr>
        <w:ilvl w:val="4"/>
      </w:numPr>
      <w:tabs>
        <w:tab w:val="clear" w:pos="1440"/>
      </w:tabs>
      <w:ind w:left="3960"/>
    </w:pPr>
  </w:style>
  <w:style w:type="paragraph" w:customStyle="1" w:styleId="UPhxNumberedList5">
    <w:name w:val="UPhx Numbered List 5"/>
    <w:basedOn w:val="UPhxNumberedList1"/>
    <w:rsid w:val="00A86CD0"/>
    <w:pPr>
      <w:numPr>
        <w:ilvl w:val="5"/>
      </w:numPr>
      <w:tabs>
        <w:tab w:val="clear" w:pos="2160"/>
        <w:tab w:val="left" w:pos="1800"/>
      </w:tabs>
      <w:ind w:left="4680" w:hanging="180"/>
    </w:pPr>
  </w:style>
  <w:style w:type="paragraph" w:customStyle="1" w:styleId="UPhxNumberedList6">
    <w:name w:val="UPhx Numbered List 6"/>
    <w:basedOn w:val="UPhxNumberedList1"/>
    <w:rsid w:val="00A86CD0"/>
    <w:pPr>
      <w:numPr>
        <w:ilvl w:val="6"/>
      </w:numPr>
      <w:tabs>
        <w:tab w:val="clear" w:pos="2520"/>
        <w:tab w:val="left" w:pos="2160"/>
      </w:tabs>
      <w:ind w:left="5400"/>
    </w:pPr>
  </w:style>
  <w:style w:type="character" w:customStyle="1" w:styleId="UPhxNumberedList1Char1">
    <w:name w:val="UPhx Numbered List 1 Char1"/>
    <w:link w:val="UPhxNumberedList1"/>
    <w:rsid w:val="00A86CD0"/>
    <w:rPr>
      <w:rFonts w:hAnsi="Arial"/>
      <w:sz w:val="20"/>
    </w:rPr>
  </w:style>
  <w:style w:type="paragraph" w:customStyle="1" w:styleId="apacitation">
    <w:name w:val="apacitation"/>
    <w:basedOn w:val="Normal"/>
    <w:rsid w:val="006C7C70"/>
    <w:pPr>
      <w:spacing w:before="100" w:beforeAutospacing="1" w:after="100" w:afterAutospacing="1"/>
    </w:pPr>
    <w:rPr>
      <w:rFonts w:ascii="Times" w:eastAsiaTheme="minorEastAsia" w:hAnsi="Times" w:cstheme="minorBidi"/>
      <w:sz w:val="20"/>
    </w:rPr>
  </w:style>
  <w:style w:type="character" w:styleId="CommentReference">
    <w:name w:val="annotation reference"/>
    <w:basedOn w:val="DefaultParagraphFont"/>
    <w:rsid w:val="00B83803"/>
    <w:rPr>
      <w:sz w:val="16"/>
      <w:szCs w:val="16"/>
    </w:rPr>
  </w:style>
  <w:style w:type="paragraph" w:styleId="CommentText">
    <w:name w:val="annotation text"/>
    <w:basedOn w:val="Normal"/>
    <w:link w:val="CommentTextChar"/>
    <w:rsid w:val="00B83803"/>
    <w:rPr>
      <w:sz w:val="20"/>
    </w:rPr>
  </w:style>
  <w:style w:type="character" w:customStyle="1" w:styleId="CommentTextChar">
    <w:name w:val="Comment Text Char"/>
    <w:basedOn w:val="DefaultParagraphFont"/>
    <w:link w:val="CommentText"/>
    <w:rsid w:val="00B83803"/>
    <w:rPr>
      <w:rFonts w:ascii="Cambria" w:hAnsi="Cambria"/>
      <w:sz w:val="20"/>
    </w:rPr>
  </w:style>
  <w:style w:type="character" w:customStyle="1" w:styleId="gritter-title">
    <w:name w:val="gritter-title"/>
    <w:basedOn w:val="DefaultParagraphFont"/>
    <w:rsid w:val="00546B08"/>
  </w:style>
  <w:style w:type="paragraph" w:customStyle="1" w:styleId="font8">
    <w:name w:val="font_8"/>
    <w:basedOn w:val="Normal"/>
    <w:rsid w:val="00682F08"/>
    <w:pPr>
      <w:spacing w:before="100" w:beforeAutospacing="1" w:after="100" w:afterAutospacing="1"/>
    </w:pPr>
    <w:rPr>
      <w:rFonts w:ascii="Times" w:hAnsi="Times"/>
      <w:sz w:val="20"/>
      <w:szCs w:val="20"/>
    </w:rPr>
  </w:style>
  <w:style w:type="character" w:customStyle="1" w:styleId="wixguard">
    <w:name w:val="wixguard"/>
    <w:basedOn w:val="DefaultParagraphFont"/>
    <w:rsid w:val="00682F08"/>
  </w:style>
  <w:style w:type="character" w:customStyle="1" w:styleId="Heading2Char">
    <w:name w:val="Heading 2 Char"/>
    <w:basedOn w:val="DefaultParagraphFont"/>
    <w:link w:val="Heading2"/>
    <w:rsid w:val="004E5F1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0C5582"/>
  </w:style>
  <w:style w:type="character" w:customStyle="1" w:styleId="Heading3Char">
    <w:name w:val="Heading 3 Char"/>
    <w:basedOn w:val="DefaultParagraphFont"/>
    <w:link w:val="Heading3"/>
    <w:rsid w:val="00797707"/>
    <w:rPr>
      <w:rFonts w:asciiTheme="majorHAnsi" w:eastAsiaTheme="majorEastAsia" w:hAnsiTheme="majorHAnsi" w:cstheme="majorBidi"/>
      <w:b/>
      <w:bCs/>
      <w:color w:val="4F81BD" w:themeColor="accent1"/>
    </w:rPr>
  </w:style>
  <w:style w:type="character" w:customStyle="1" w:styleId="objlink">
    <w:name w:val="objlink"/>
    <w:basedOn w:val="DefaultParagraphFont"/>
    <w:rsid w:val="000615A9"/>
  </w:style>
  <w:style w:type="character" w:customStyle="1" w:styleId="objtext">
    <w:name w:val="objtext"/>
    <w:basedOn w:val="DefaultParagraphFont"/>
    <w:rsid w:val="000615A9"/>
  </w:style>
  <w:style w:type="character" w:customStyle="1" w:styleId="Heading1Char">
    <w:name w:val="Heading 1 Char"/>
    <w:basedOn w:val="DefaultParagraphFont"/>
    <w:link w:val="Heading1"/>
    <w:rsid w:val="00603BA8"/>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46613336">
      <w:bodyDiv w:val="1"/>
      <w:marLeft w:val="0"/>
      <w:marRight w:val="0"/>
      <w:marTop w:val="0"/>
      <w:marBottom w:val="0"/>
      <w:divBdr>
        <w:top w:val="none" w:sz="0" w:space="0" w:color="auto"/>
        <w:left w:val="none" w:sz="0" w:space="0" w:color="auto"/>
        <w:bottom w:val="none" w:sz="0" w:space="0" w:color="auto"/>
        <w:right w:val="none" w:sz="0" w:space="0" w:color="auto"/>
      </w:divBdr>
    </w:div>
    <w:div w:id="137964060">
      <w:bodyDiv w:val="1"/>
      <w:marLeft w:val="0"/>
      <w:marRight w:val="0"/>
      <w:marTop w:val="0"/>
      <w:marBottom w:val="0"/>
      <w:divBdr>
        <w:top w:val="none" w:sz="0" w:space="0" w:color="auto"/>
        <w:left w:val="none" w:sz="0" w:space="0" w:color="auto"/>
        <w:bottom w:val="none" w:sz="0" w:space="0" w:color="auto"/>
        <w:right w:val="none" w:sz="0" w:space="0" w:color="auto"/>
      </w:divBdr>
    </w:div>
    <w:div w:id="138422206">
      <w:bodyDiv w:val="1"/>
      <w:marLeft w:val="0"/>
      <w:marRight w:val="0"/>
      <w:marTop w:val="0"/>
      <w:marBottom w:val="0"/>
      <w:divBdr>
        <w:top w:val="none" w:sz="0" w:space="0" w:color="auto"/>
        <w:left w:val="none" w:sz="0" w:space="0" w:color="auto"/>
        <w:bottom w:val="none" w:sz="0" w:space="0" w:color="auto"/>
        <w:right w:val="none" w:sz="0" w:space="0" w:color="auto"/>
      </w:divBdr>
    </w:div>
    <w:div w:id="176577903">
      <w:bodyDiv w:val="1"/>
      <w:marLeft w:val="0"/>
      <w:marRight w:val="0"/>
      <w:marTop w:val="0"/>
      <w:marBottom w:val="0"/>
      <w:divBdr>
        <w:top w:val="none" w:sz="0" w:space="0" w:color="auto"/>
        <w:left w:val="none" w:sz="0" w:space="0" w:color="auto"/>
        <w:bottom w:val="none" w:sz="0" w:space="0" w:color="auto"/>
        <w:right w:val="none" w:sz="0" w:space="0" w:color="auto"/>
      </w:divBdr>
    </w:div>
    <w:div w:id="185799815">
      <w:bodyDiv w:val="1"/>
      <w:marLeft w:val="0"/>
      <w:marRight w:val="0"/>
      <w:marTop w:val="0"/>
      <w:marBottom w:val="0"/>
      <w:divBdr>
        <w:top w:val="none" w:sz="0" w:space="0" w:color="auto"/>
        <w:left w:val="none" w:sz="0" w:space="0" w:color="auto"/>
        <w:bottom w:val="none" w:sz="0" w:space="0" w:color="auto"/>
        <w:right w:val="none" w:sz="0" w:space="0" w:color="auto"/>
      </w:divBdr>
    </w:div>
    <w:div w:id="186404788">
      <w:bodyDiv w:val="1"/>
      <w:marLeft w:val="0"/>
      <w:marRight w:val="0"/>
      <w:marTop w:val="0"/>
      <w:marBottom w:val="0"/>
      <w:divBdr>
        <w:top w:val="none" w:sz="0" w:space="0" w:color="auto"/>
        <w:left w:val="none" w:sz="0" w:space="0" w:color="auto"/>
        <w:bottom w:val="none" w:sz="0" w:space="0" w:color="auto"/>
        <w:right w:val="none" w:sz="0" w:space="0" w:color="auto"/>
      </w:divBdr>
    </w:div>
    <w:div w:id="189153402">
      <w:bodyDiv w:val="1"/>
      <w:marLeft w:val="0"/>
      <w:marRight w:val="0"/>
      <w:marTop w:val="0"/>
      <w:marBottom w:val="0"/>
      <w:divBdr>
        <w:top w:val="none" w:sz="0" w:space="0" w:color="auto"/>
        <w:left w:val="none" w:sz="0" w:space="0" w:color="auto"/>
        <w:bottom w:val="none" w:sz="0" w:space="0" w:color="auto"/>
        <w:right w:val="none" w:sz="0" w:space="0" w:color="auto"/>
      </w:divBdr>
    </w:div>
    <w:div w:id="343672115">
      <w:bodyDiv w:val="1"/>
      <w:marLeft w:val="0"/>
      <w:marRight w:val="0"/>
      <w:marTop w:val="0"/>
      <w:marBottom w:val="0"/>
      <w:divBdr>
        <w:top w:val="none" w:sz="0" w:space="0" w:color="auto"/>
        <w:left w:val="none" w:sz="0" w:space="0" w:color="auto"/>
        <w:bottom w:val="none" w:sz="0" w:space="0" w:color="auto"/>
        <w:right w:val="none" w:sz="0" w:space="0" w:color="auto"/>
      </w:divBdr>
      <w:divsChild>
        <w:div w:id="1197238487">
          <w:marLeft w:val="0"/>
          <w:marRight w:val="0"/>
          <w:marTop w:val="0"/>
          <w:marBottom w:val="0"/>
          <w:divBdr>
            <w:top w:val="none" w:sz="0" w:space="0" w:color="auto"/>
            <w:left w:val="none" w:sz="0" w:space="0" w:color="auto"/>
            <w:bottom w:val="none" w:sz="0" w:space="0" w:color="auto"/>
            <w:right w:val="none" w:sz="0" w:space="0" w:color="auto"/>
          </w:divBdr>
        </w:div>
      </w:divsChild>
    </w:div>
    <w:div w:id="399134349">
      <w:bodyDiv w:val="1"/>
      <w:marLeft w:val="0"/>
      <w:marRight w:val="0"/>
      <w:marTop w:val="0"/>
      <w:marBottom w:val="0"/>
      <w:divBdr>
        <w:top w:val="none" w:sz="0" w:space="0" w:color="auto"/>
        <w:left w:val="none" w:sz="0" w:space="0" w:color="auto"/>
        <w:bottom w:val="none" w:sz="0" w:space="0" w:color="auto"/>
        <w:right w:val="none" w:sz="0" w:space="0" w:color="auto"/>
      </w:divBdr>
    </w:div>
    <w:div w:id="408121519">
      <w:bodyDiv w:val="1"/>
      <w:marLeft w:val="0"/>
      <w:marRight w:val="0"/>
      <w:marTop w:val="0"/>
      <w:marBottom w:val="0"/>
      <w:divBdr>
        <w:top w:val="none" w:sz="0" w:space="0" w:color="auto"/>
        <w:left w:val="none" w:sz="0" w:space="0" w:color="auto"/>
        <w:bottom w:val="none" w:sz="0" w:space="0" w:color="auto"/>
        <w:right w:val="none" w:sz="0" w:space="0" w:color="auto"/>
      </w:divBdr>
    </w:div>
    <w:div w:id="417950071">
      <w:bodyDiv w:val="1"/>
      <w:marLeft w:val="0"/>
      <w:marRight w:val="0"/>
      <w:marTop w:val="0"/>
      <w:marBottom w:val="0"/>
      <w:divBdr>
        <w:top w:val="none" w:sz="0" w:space="0" w:color="auto"/>
        <w:left w:val="none" w:sz="0" w:space="0" w:color="auto"/>
        <w:bottom w:val="none" w:sz="0" w:space="0" w:color="auto"/>
        <w:right w:val="none" w:sz="0" w:space="0" w:color="auto"/>
      </w:divBdr>
    </w:div>
    <w:div w:id="513881750">
      <w:bodyDiv w:val="1"/>
      <w:marLeft w:val="0"/>
      <w:marRight w:val="0"/>
      <w:marTop w:val="0"/>
      <w:marBottom w:val="0"/>
      <w:divBdr>
        <w:top w:val="none" w:sz="0" w:space="0" w:color="auto"/>
        <w:left w:val="none" w:sz="0" w:space="0" w:color="auto"/>
        <w:bottom w:val="none" w:sz="0" w:space="0" w:color="auto"/>
        <w:right w:val="none" w:sz="0" w:space="0" w:color="auto"/>
      </w:divBdr>
    </w:div>
    <w:div w:id="699209062">
      <w:bodyDiv w:val="1"/>
      <w:marLeft w:val="0"/>
      <w:marRight w:val="0"/>
      <w:marTop w:val="0"/>
      <w:marBottom w:val="0"/>
      <w:divBdr>
        <w:top w:val="none" w:sz="0" w:space="0" w:color="auto"/>
        <w:left w:val="none" w:sz="0" w:space="0" w:color="auto"/>
        <w:bottom w:val="none" w:sz="0" w:space="0" w:color="auto"/>
        <w:right w:val="none" w:sz="0" w:space="0" w:color="auto"/>
      </w:divBdr>
    </w:div>
    <w:div w:id="816847116">
      <w:bodyDiv w:val="1"/>
      <w:marLeft w:val="0"/>
      <w:marRight w:val="0"/>
      <w:marTop w:val="0"/>
      <w:marBottom w:val="0"/>
      <w:divBdr>
        <w:top w:val="none" w:sz="0" w:space="0" w:color="auto"/>
        <w:left w:val="none" w:sz="0" w:space="0" w:color="auto"/>
        <w:bottom w:val="none" w:sz="0" w:space="0" w:color="auto"/>
        <w:right w:val="none" w:sz="0" w:space="0" w:color="auto"/>
      </w:divBdr>
    </w:div>
    <w:div w:id="897857833">
      <w:bodyDiv w:val="1"/>
      <w:marLeft w:val="0"/>
      <w:marRight w:val="0"/>
      <w:marTop w:val="0"/>
      <w:marBottom w:val="0"/>
      <w:divBdr>
        <w:top w:val="none" w:sz="0" w:space="0" w:color="auto"/>
        <w:left w:val="none" w:sz="0" w:space="0" w:color="auto"/>
        <w:bottom w:val="none" w:sz="0" w:space="0" w:color="auto"/>
        <w:right w:val="none" w:sz="0" w:space="0" w:color="auto"/>
      </w:divBdr>
    </w:div>
    <w:div w:id="924071116">
      <w:bodyDiv w:val="1"/>
      <w:marLeft w:val="0"/>
      <w:marRight w:val="0"/>
      <w:marTop w:val="0"/>
      <w:marBottom w:val="0"/>
      <w:divBdr>
        <w:top w:val="none" w:sz="0" w:space="0" w:color="auto"/>
        <w:left w:val="none" w:sz="0" w:space="0" w:color="auto"/>
        <w:bottom w:val="none" w:sz="0" w:space="0" w:color="auto"/>
        <w:right w:val="none" w:sz="0" w:space="0" w:color="auto"/>
      </w:divBdr>
    </w:div>
    <w:div w:id="926116555">
      <w:bodyDiv w:val="1"/>
      <w:marLeft w:val="0"/>
      <w:marRight w:val="0"/>
      <w:marTop w:val="0"/>
      <w:marBottom w:val="0"/>
      <w:divBdr>
        <w:top w:val="none" w:sz="0" w:space="0" w:color="auto"/>
        <w:left w:val="none" w:sz="0" w:space="0" w:color="auto"/>
        <w:bottom w:val="none" w:sz="0" w:space="0" w:color="auto"/>
        <w:right w:val="none" w:sz="0" w:space="0" w:color="auto"/>
      </w:divBdr>
    </w:div>
    <w:div w:id="937064284">
      <w:bodyDiv w:val="1"/>
      <w:marLeft w:val="0"/>
      <w:marRight w:val="0"/>
      <w:marTop w:val="0"/>
      <w:marBottom w:val="0"/>
      <w:divBdr>
        <w:top w:val="none" w:sz="0" w:space="0" w:color="auto"/>
        <w:left w:val="none" w:sz="0" w:space="0" w:color="auto"/>
        <w:bottom w:val="none" w:sz="0" w:space="0" w:color="auto"/>
        <w:right w:val="none" w:sz="0" w:space="0" w:color="auto"/>
      </w:divBdr>
    </w:div>
    <w:div w:id="967514748">
      <w:bodyDiv w:val="1"/>
      <w:marLeft w:val="0"/>
      <w:marRight w:val="0"/>
      <w:marTop w:val="0"/>
      <w:marBottom w:val="0"/>
      <w:divBdr>
        <w:top w:val="none" w:sz="0" w:space="0" w:color="auto"/>
        <w:left w:val="none" w:sz="0" w:space="0" w:color="auto"/>
        <w:bottom w:val="none" w:sz="0" w:space="0" w:color="auto"/>
        <w:right w:val="none" w:sz="0" w:space="0" w:color="auto"/>
      </w:divBdr>
    </w:div>
    <w:div w:id="997419234">
      <w:bodyDiv w:val="1"/>
      <w:marLeft w:val="0"/>
      <w:marRight w:val="0"/>
      <w:marTop w:val="0"/>
      <w:marBottom w:val="0"/>
      <w:divBdr>
        <w:top w:val="none" w:sz="0" w:space="0" w:color="auto"/>
        <w:left w:val="none" w:sz="0" w:space="0" w:color="auto"/>
        <w:bottom w:val="none" w:sz="0" w:space="0" w:color="auto"/>
        <w:right w:val="none" w:sz="0" w:space="0" w:color="auto"/>
      </w:divBdr>
    </w:div>
    <w:div w:id="1038162658">
      <w:bodyDiv w:val="1"/>
      <w:marLeft w:val="0"/>
      <w:marRight w:val="0"/>
      <w:marTop w:val="0"/>
      <w:marBottom w:val="0"/>
      <w:divBdr>
        <w:top w:val="none" w:sz="0" w:space="0" w:color="auto"/>
        <w:left w:val="none" w:sz="0" w:space="0" w:color="auto"/>
        <w:bottom w:val="none" w:sz="0" w:space="0" w:color="auto"/>
        <w:right w:val="none" w:sz="0" w:space="0" w:color="auto"/>
      </w:divBdr>
    </w:div>
    <w:div w:id="1078020423">
      <w:bodyDiv w:val="1"/>
      <w:marLeft w:val="0"/>
      <w:marRight w:val="0"/>
      <w:marTop w:val="0"/>
      <w:marBottom w:val="0"/>
      <w:divBdr>
        <w:top w:val="none" w:sz="0" w:space="0" w:color="auto"/>
        <w:left w:val="none" w:sz="0" w:space="0" w:color="auto"/>
        <w:bottom w:val="none" w:sz="0" w:space="0" w:color="auto"/>
        <w:right w:val="none" w:sz="0" w:space="0" w:color="auto"/>
      </w:divBdr>
    </w:div>
    <w:div w:id="1093552627">
      <w:bodyDiv w:val="1"/>
      <w:marLeft w:val="0"/>
      <w:marRight w:val="0"/>
      <w:marTop w:val="0"/>
      <w:marBottom w:val="0"/>
      <w:divBdr>
        <w:top w:val="none" w:sz="0" w:space="0" w:color="auto"/>
        <w:left w:val="none" w:sz="0" w:space="0" w:color="auto"/>
        <w:bottom w:val="none" w:sz="0" w:space="0" w:color="auto"/>
        <w:right w:val="none" w:sz="0" w:space="0" w:color="auto"/>
      </w:divBdr>
    </w:div>
    <w:div w:id="1113746678">
      <w:bodyDiv w:val="1"/>
      <w:marLeft w:val="0"/>
      <w:marRight w:val="0"/>
      <w:marTop w:val="0"/>
      <w:marBottom w:val="0"/>
      <w:divBdr>
        <w:top w:val="none" w:sz="0" w:space="0" w:color="auto"/>
        <w:left w:val="none" w:sz="0" w:space="0" w:color="auto"/>
        <w:bottom w:val="none" w:sz="0" w:space="0" w:color="auto"/>
        <w:right w:val="none" w:sz="0" w:space="0" w:color="auto"/>
      </w:divBdr>
    </w:div>
    <w:div w:id="1165245863">
      <w:bodyDiv w:val="1"/>
      <w:marLeft w:val="0"/>
      <w:marRight w:val="0"/>
      <w:marTop w:val="0"/>
      <w:marBottom w:val="0"/>
      <w:divBdr>
        <w:top w:val="none" w:sz="0" w:space="0" w:color="auto"/>
        <w:left w:val="none" w:sz="0" w:space="0" w:color="auto"/>
        <w:bottom w:val="none" w:sz="0" w:space="0" w:color="auto"/>
        <w:right w:val="none" w:sz="0" w:space="0" w:color="auto"/>
      </w:divBdr>
      <w:divsChild>
        <w:div w:id="1969429674">
          <w:marLeft w:val="0"/>
          <w:marRight w:val="0"/>
          <w:marTop w:val="0"/>
          <w:marBottom w:val="0"/>
          <w:divBdr>
            <w:top w:val="none" w:sz="0" w:space="0" w:color="auto"/>
            <w:left w:val="none" w:sz="0" w:space="0" w:color="auto"/>
            <w:bottom w:val="none" w:sz="0" w:space="0" w:color="auto"/>
            <w:right w:val="none" w:sz="0" w:space="0" w:color="auto"/>
          </w:divBdr>
        </w:div>
      </w:divsChild>
    </w:div>
    <w:div w:id="1228030313">
      <w:bodyDiv w:val="1"/>
      <w:marLeft w:val="0"/>
      <w:marRight w:val="0"/>
      <w:marTop w:val="0"/>
      <w:marBottom w:val="0"/>
      <w:divBdr>
        <w:top w:val="none" w:sz="0" w:space="0" w:color="auto"/>
        <w:left w:val="none" w:sz="0" w:space="0" w:color="auto"/>
        <w:bottom w:val="none" w:sz="0" w:space="0" w:color="auto"/>
        <w:right w:val="none" w:sz="0" w:space="0" w:color="auto"/>
      </w:divBdr>
    </w:div>
    <w:div w:id="1265915150">
      <w:bodyDiv w:val="1"/>
      <w:marLeft w:val="0"/>
      <w:marRight w:val="0"/>
      <w:marTop w:val="0"/>
      <w:marBottom w:val="0"/>
      <w:divBdr>
        <w:top w:val="none" w:sz="0" w:space="0" w:color="auto"/>
        <w:left w:val="none" w:sz="0" w:space="0" w:color="auto"/>
        <w:bottom w:val="none" w:sz="0" w:space="0" w:color="auto"/>
        <w:right w:val="none" w:sz="0" w:space="0" w:color="auto"/>
      </w:divBdr>
    </w:div>
    <w:div w:id="1280448484">
      <w:bodyDiv w:val="1"/>
      <w:marLeft w:val="0"/>
      <w:marRight w:val="0"/>
      <w:marTop w:val="0"/>
      <w:marBottom w:val="0"/>
      <w:divBdr>
        <w:top w:val="none" w:sz="0" w:space="0" w:color="auto"/>
        <w:left w:val="none" w:sz="0" w:space="0" w:color="auto"/>
        <w:bottom w:val="none" w:sz="0" w:space="0" w:color="auto"/>
        <w:right w:val="none" w:sz="0" w:space="0" w:color="auto"/>
      </w:divBdr>
    </w:div>
    <w:div w:id="1329673277">
      <w:bodyDiv w:val="1"/>
      <w:marLeft w:val="0"/>
      <w:marRight w:val="0"/>
      <w:marTop w:val="0"/>
      <w:marBottom w:val="0"/>
      <w:divBdr>
        <w:top w:val="none" w:sz="0" w:space="0" w:color="auto"/>
        <w:left w:val="none" w:sz="0" w:space="0" w:color="auto"/>
        <w:bottom w:val="none" w:sz="0" w:space="0" w:color="auto"/>
        <w:right w:val="none" w:sz="0" w:space="0" w:color="auto"/>
      </w:divBdr>
    </w:div>
    <w:div w:id="1330252865">
      <w:bodyDiv w:val="1"/>
      <w:marLeft w:val="0"/>
      <w:marRight w:val="0"/>
      <w:marTop w:val="0"/>
      <w:marBottom w:val="0"/>
      <w:divBdr>
        <w:top w:val="none" w:sz="0" w:space="0" w:color="auto"/>
        <w:left w:val="none" w:sz="0" w:space="0" w:color="auto"/>
        <w:bottom w:val="none" w:sz="0" w:space="0" w:color="auto"/>
        <w:right w:val="none" w:sz="0" w:space="0" w:color="auto"/>
      </w:divBdr>
    </w:div>
    <w:div w:id="1389526666">
      <w:bodyDiv w:val="1"/>
      <w:marLeft w:val="0"/>
      <w:marRight w:val="0"/>
      <w:marTop w:val="0"/>
      <w:marBottom w:val="0"/>
      <w:divBdr>
        <w:top w:val="none" w:sz="0" w:space="0" w:color="auto"/>
        <w:left w:val="none" w:sz="0" w:space="0" w:color="auto"/>
        <w:bottom w:val="none" w:sz="0" w:space="0" w:color="auto"/>
        <w:right w:val="none" w:sz="0" w:space="0" w:color="auto"/>
      </w:divBdr>
    </w:div>
    <w:div w:id="1423800363">
      <w:bodyDiv w:val="1"/>
      <w:marLeft w:val="0"/>
      <w:marRight w:val="0"/>
      <w:marTop w:val="0"/>
      <w:marBottom w:val="0"/>
      <w:divBdr>
        <w:top w:val="none" w:sz="0" w:space="0" w:color="auto"/>
        <w:left w:val="none" w:sz="0" w:space="0" w:color="auto"/>
        <w:bottom w:val="none" w:sz="0" w:space="0" w:color="auto"/>
        <w:right w:val="none" w:sz="0" w:space="0" w:color="auto"/>
      </w:divBdr>
    </w:div>
    <w:div w:id="1466893502">
      <w:bodyDiv w:val="1"/>
      <w:marLeft w:val="0"/>
      <w:marRight w:val="0"/>
      <w:marTop w:val="0"/>
      <w:marBottom w:val="0"/>
      <w:divBdr>
        <w:top w:val="none" w:sz="0" w:space="0" w:color="auto"/>
        <w:left w:val="none" w:sz="0" w:space="0" w:color="auto"/>
        <w:bottom w:val="none" w:sz="0" w:space="0" w:color="auto"/>
        <w:right w:val="none" w:sz="0" w:space="0" w:color="auto"/>
      </w:divBdr>
    </w:div>
    <w:div w:id="1548564156">
      <w:bodyDiv w:val="1"/>
      <w:marLeft w:val="0"/>
      <w:marRight w:val="0"/>
      <w:marTop w:val="0"/>
      <w:marBottom w:val="0"/>
      <w:divBdr>
        <w:top w:val="none" w:sz="0" w:space="0" w:color="auto"/>
        <w:left w:val="none" w:sz="0" w:space="0" w:color="auto"/>
        <w:bottom w:val="none" w:sz="0" w:space="0" w:color="auto"/>
        <w:right w:val="none" w:sz="0" w:space="0" w:color="auto"/>
      </w:divBdr>
    </w:div>
    <w:div w:id="1561669389">
      <w:bodyDiv w:val="1"/>
      <w:marLeft w:val="0"/>
      <w:marRight w:val="0"/>
      <w:marTop w:val="0"/>
      <w:marBottom w:val="0"/>
      <w:divBdr>
        <w:top w:val="none" w:sz="0" w:space="0" w:color="auto"/>
        <w:left w:val="none" w:sz="0" w:space="0" w:color="auto"/>
        <w:bottom w:val="none" w:sz="0" w:space="0" w:color="auto"/>
        <w:right w:val="none" w:sz="0" w:space="0" w:color="auto"/>
      </w:divBdr>
    </w:div>
    <w:div w:id="1691643504">
      <w:bodyDiv w:val="1"/>
      <w:marLeft w:val="0"/>
      <w:marRight w:val="0"/>
      <w:marTop w:val="0"/>
      <w:marBottom w:val="0"/>
      <w:divBdr>
        <w:top w:val="none" w:sz="0" w:space="0" w:color="auto"/>
        <w:left w:val="none" w:sz="0" w:space="0" w:color="auto"/>
        <w:bottom w:val="none" w:sz="0" w:space="0" w:color="auto"/>
        <w:right w:val="none" w:sz="0" w:space="0" w:color="auto"/>
      </w:divBdr>
    </w:div>
    <w:div w:id="1754862054">
      <w:bodyDiv w:val="1"/>
      <w:marLeft w:val="0"/>
      <w:marRight w:val="0"/>
      <w:marTop w:val="0"/>
      <w:marBottom w:val="0"/>
      <w:divBdr>
        <w:top w:val="none" w:sz="0" w:space="0" w:color="auto"/>
        <w:left w:val="none" w:sz="0" w:space="0" w:color="auto"/>
        <w:bottom w:val="none" w:sz="0" w:space="0" w:color="auto"/>
        <w:right w:val="none" w:sz="0" w:space="0" w:color="auto"/>
      </w:divBdr>
    </w:div>
    <w:div w:id="1758287510">
      <w:bodyDiv w:val="1"/>
      <w:marLeft w:val="0"/>
      <w:marRight w:val="0"/>
      <w:marTop w:val="0"/>
      <w:marBottom w:val="0"/>
      <w:divBdr>
        <w:top w:val="none" w:sz="0" w:space="0" w:color="auto"/>
        <w:left w:val="none" w:sz="0" w:space="0" w:color="auto"/>
        <w:bottom w:val="none" w:sz="0" w:space="0" w:color="auto"/>
        <w:right w:val="none" w:sz="0" w:space="0" w:color="auto"/>
      </w:divBdr>
    </w:div>
    <w:div w:id="1806852202">
      <w:bodyDiv w:val="1"/>
      <w:marLeft w:val="0"/>
      <w:marRight w:val="0"/>
      <w:marTop w:val="0"/>
      <w:marBottom w:val="0"/>
      <w:divBdr>
        <w:top w:val="none" w:sz="0" w:space="0" w:color="auto"/>
        <w:left w:val="none" w:sz="0" w:space="0" w:color="auto"/>
        <w:bottom w:val="none" w:sz="0" w:space="0" w:color="auto"/>
        <w:right w:val="none" w:sz="0" w:space="0" w:color="auto"/>
      </w:divBdr>
    </w:div>
    <w:div w:id="1811286348">
      <w:bodyDiv w:val="1"/>
      <w:marLeft w:val="0"/>
      <w:marRight w:val="0"/>
      <w:marTop w:val="0"/>
      <w:marBottom w:val="0"/>
      <w:divBdr>
        <w:top w:val="none" w:sz="0" w:space="0" w:color="auto"/>
        <w:left w:val="none" w:sz="0" w:space="0" w:color="auto"/>
        <w:bottom w:val="none" w:sz="0" w:space="0" w:color="auto"/>
        <w:right w:val="none" w:sz="0" w:space="0" w:color="auto"/>
      </w:divBdr>
    </w:div>
    <w:div w:id="1817449240">
      <w:bodyDiv w:val="1"/>
      <w:marLeft w:val="0"/>
      <w:marRight w:val="0"/>
      <w:marTop w:val="0"/>
      <w:marBottom w:val="0"/>
      <w:divBdr>
        <w:top w:val="none" w:sz="0" w:space="0" w:color="auto"/>
        <w:left w:val="none" w:sz="0" w:space="0" w:color="auto"/>
        <w:bottom w:val="none" w:sz="0" w:space="0" w:color="auto"/>
        <w:right w:val="none" w:sz="0" w:space="0" w:color="auto"/>
      </w:divBdr>
    </w:div>
    <w:div w:id="1898466677">
      <w:bodyDiv w:val="1"/>
      <w:marLeft w:val="0"/>
      <w:marRight w:val="0"/>
      <w:marTop w:val="0"/>
      <w:marBottom w:val="0"/>
      <w:divBdr>
        <w:top w:val="none" w:sz="0" w:space="0" w:color="auto"/>
        <w:left w:val="none" w:sz="0" w:space="0" w:color="auto"/>
        <w:bottom w:val="none" w:sz="0" w:space="0" w:color="auto"/>
        <w:right w:val="none" w:sz="0" w:space="0" w:color="auto"/>
      </w:divBdr>
    </w:div>
    <w:div w:id="1904636275">
      <w:bodyDiv w:val="1"/>
      <w:marLeft w:val="0"/>
      <w:marRight w:val="0"/>
      <w:marTop w:val="0"/>
      <w:marBottom w:val="0"/>
      <w:divBdr>
        <w:top w:val="none" w:sz="0" w:space="0" w:color="auto"/>
        <w:left w:val="none" w:sz="0" w:space="0" w:color="auto"/>
        <w:bottom w:val="none" w:sz="0" w:space="0" w:color="auto"/>
        <w:right w:val="none" w:sz="0" w:space="0" w:color="auto"/>
      </w:divBdr>
    </w:div>
    <w:div w:id="1943491166">
      <w:bodyDiv w:val="1"/>
      <w:marLeft w:val="0"/>
      <w:marRight w:val="0"/>
      <w:marTop w:val="0"/>
      <w:marBottom w:val="0"/>
      <w:divBdr>
        <w:top w:val="none" w:sz="0" w:space="0" w:color="auto"/>
        <w:left w:val="none" w:sz="0" w:space="0" w:color="auto"/>
        <w:bottom w:val="none" w:sz="0" w:space="0" w:color="auto"/>
        <w:right w:val="none" w:sz="0" w:space="0" w:color="auto"/>
      </w:divBdr>
    </w:div>
    <w:div w:id="1971745257">
      <w:bodyDiv w:val="1"/>
      <w:marLeft w:val="0"/>
      <w:marRight w:val="0"/>
      <w:marTop w:val="0"/>
      <w:marBottom w:val="0"/>
      <w:divBdr>
        <w:top w:val="none" w:sz="0" w:space="0" w:color="auto"/>
        <w:left w:val="none" w:sz="0" w:space="0" w:color="auto"/>
        <w:bottom w:val="none" w:sz="0" w:space="0" w:color="auto"/>
        <w:right w:val="none" w:sz="0" w:space="0" w:color="auto"/>
      </w:divBdr>
    </w:div>
    <w:div w:id="2029679262">
      <w:bodyDiv w:val="1"/>
      <w:marLeft w:val="0"/>
      <w:marRight w:val="0"/>
      <w:marTop w:val="0"/>
      <w:marBottom w:val="0"/>
      <w:divBdr>
        <w:top w:val="none" w:sz="0" w:space="0" w:color="auto"/>
        <w:left w:val="none" w:sz="0" w:space="0" w:color="auto"/>
        <w:bottom w:val="none" w:sz="0" w:space="0" w:color="auto"/>
        <w:right w:val="none" w:sz="0" w:space="0" w:color="auto"/>
      </w:divBdr>
    </w:div>
    <w:div w:id="2034572522">
      <w:bodyDiv w:val="1"/>
      <w:marLeft w:val="0"/>
      <w:marRight w:val="0"/>
      <w:marTop w:val="0"/>
      <w:marBottom w:val="0"/>
      <w:divBdr>
        <w:top w:val="none" w:sz="0" w:space="0" w:color="auto"/>
        <w:left w:val="none" w:sz="0" w:space="0" w:color="auto"/>
        <w:bottom w:val="none" w:sz="0" w:space="0" w:color="auto"/>
        <w:right w:val="none" w:sz="0" w:space="0" w:color="auto"/>
      </w:divBdr>
    </w:div>
    <w:div w:id="2038967592">
      <w:bodyDiv w:val="1"/>
      <w:marLeft w:val="0"/>
      <w:marRight w:val="0"/>
      <w:marTop w:val="0"/>
      <w:marBottom w:val="0"/>
      <w:divBdr>
        <w:top w:val="none" w:sz="0" w:space="0" w:color="auto"/>
        <w:left w:val="none" w:sz="0" w:space="0" w:color="auto"/>
        <w:bottom w:val="none" w:sz="0" w:space="0" w:color="auto"/>
        <w:right w:val="none" w:sz="0" w:space="0" w:color="auto"/>
      </w:divBdr>
      <w:divsChild>
        <w:div w:id="1460105641">
          <w:marLeft w:val="0"/>
          <w:marRight w:val="0"/>
          <w:marTop w:val="210"/>
          <w:marBottom w:val="75"/>
          <w:divBdr>
            <w:top w:val="none" w:sz="0" w:space="0" w:color="auto"/>
            <w:left w:val="none" w:sz="0" w:space="0" w:color="auto"/>
            <w:bottom w:val="none" w:sz="0" w:space="0" w:color="auto"/>
            <w:right w:val="none" w:sz="0" w:space="0" w:color="auto"/>
          </w:divBdr>
        </w:div>
      </w:divsChild>
    </w:div>
    <w:div w:id="210071564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8keys.org" TargetMode="External"/><Relationship Id="rId20" Type="http://schemas.microsoft.com/office/2007/relationships/stylesWithEffects" Target="stylesWithEffects.xml"/><Relationship Id="rId10" Type="http://schemas.openxmlformats.org/officeDocument/2006/relationships/image" Target="media/image1.jpeg"/><Relationship Id="rId11" Type="http://schemas.openxmlformats.org/officeDocument/2006/relationships/image" Target="media/image2.png"/><Relationship Id="rId12" Type="http://schemas.openxmlformats.org/officeDocument/2006/relationships/hyperlink" Target="javascript:;"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yperlink" Target="https://www.youtube.com/watch?v=swRzk2qFKeU"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90C99-F5A3-A345-A4CE-C0CABE96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2443</Words>
  <Characters>13928</Characters>
  <Application>Microsoft Macintosh Word</Application>
  <DocSecurity>0</DocSecurity>
  <Lines>116</Lines>
  <Paragraphs>27</Paragraphs>
  <ScaleCrop>false</ScaleCrop>
  <Company/>
  <LinksUpToDate>false</LinksUpToDate>
  <CharactersWithSpaces>17104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 Stein</cp:lastModifiedBy>
  <cp:revision>4</cp:revision>
  <dcterms:created xsi:type="dcterms:W3CDTF">2017-09-05T01:21:00Z</dcterms:created>
  <dcterms:modified xsi:type="dcterms:W3CDTF">2017-10-28T01:44:00Z</dcterms:modified>
</cp:coreProperties>
</file>